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A9" w:rsidRPr="004B14E1" w:rsidRDefault="005A6C66" w:rsidP="00543DA9">
      <w:pPr>
        <w:jc w:val="center"/>
        <w:rPr>
          <w:outline/>
          <w:sz w:val="40"/>
        </w:rPr>
      </w:pPr>
      <w:r>
        <w:br w:type="column"/>
      </w:r>
      <w:r w:rsidR="00543DA9" w:rsidRPr="004B14E1">
        <w:rPr>
          <w:outline/>
          <w:sz w:val="40"/>
        </w:rPr>
        <w:lastRenderedPageBreak/>
        <w:t>DRAFT EXAMPLE</w:t>
      </w:r>
    </w:p>
    <w:p w:rsidR="004F7FE0" w:rsidRPr="00806788" w:rsidRDefault="00806788" w:rsidP="005A6C66">
      <w:pPr>
        <w:spacing w:line="240" w:lineRule="auto"/>
        <w:jc w:val="center"/>
        <w:rPr>
          <w:b/>
          <w:sz w:val="40"/>
        </w:rPr>
      </w:pPr>
      <w:r w:rsidRPr="00806788">
        <w:rPr>
          <w:b/>
          <w:sz w:val="40"/>
        </w:rPr>
        <w:t xml:space="preserve">OUR </w:t>
      </w:r>
      <w:r w:rsidR="005A6C66" w:rsidRPr="00806788">
        <w:rPr>
          <w:b/>
          <w:sz w:val="40"/>
        </w:rPr>
        <w:t>PILGRIM JOURNEY</w:t>
      </w:r>
      <w:r w:rsidR="005A6C66" w:rsidRPr="00806788">
        <w:rPr>
          <w:b/>
          <w:sz w:val="40"/>
        </w:rPr>
        <w:br/>
        <w:t>TO THE HOLY</w:t>
      </w:r>
      <w:r w:rsidR="004F7FE0">
        <w:rPr>
          <w:b/>
          <w:sz w:val="40"/>
        </w:rPr>
        <w:br/>
        <w:t xml:space="preserve"> </w:t>
      </w:r>
    </w:p>
    <w:p w:rsidR="005A6C66" w:rsidRPr="005A6C66" w:rsidRDefault="005A6C66" w:rsidP="005A6C66">
      <w:pPr>
        <w:spacing w:line="240" w:lineRule="auto"/>
        <w:jc w:val="center"/>
        <w:rPr>
          <w:b/>
        </w:rPr>
      </w:pPr>
      <w:r>
        <w:rPr>
          <w:noProof/>
        </w:rPr>
        <w:drawing>
          <wp:inline distT="0" distB="0" distL="0" distR="0">
            <wp:extent cx="1937471" cy="2771775"/>
            <wp:effectExtent l="0" t="0" r="5715" b="0"/>
            <wp:docPr id="4098" name="Picture 2" descr="C:\Users\Katie\Pictures\Icons, Clip Arts\OMOS\gray.cross.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Katie\Pictures\Icons, Clip Arts\OMOS\gray.cross.base.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9410" cy="2774550"/>
                    </a:xfrm>
                    <a:prstGeom prst="rect">
                      <a:avLst/>
                    </a:prstGeom>
                    <a:noFill/>
                    <a:ln>
                      <a:noFill/>
                    </a:ln>
                    <a:extLst/>
                  </pic:spPr>
                </pic:pic>
              </a:graphicData>
            </a:graphic>
          </wp:inline>
        </w:drawing>
      </w:r>
    </w:p>
    <w:p w:rsidR="004F7FE0" w:rsidRDefault="005A6C66" w:rsidP="008F626F">
      <w:pPr>
        <w:spacing w:line="240" w:lineRule="auto"/>
        <w:jc w:val="center"/>
        <w:rPr>
          <w:b/>
          <w:sz w:val="36"/>
        </w:rPr>
      </w:pPr>
      <w:r w:rsidRPr="00806788">
        <w:rPr>
          <w:b/>
          <w:sz w:val="36"/>
        </w:rPr>
        <w:t>We Witness with Love</w:t>
      </w:r>
      <w:r w:rsidRPr="00806788">
        <w:rPr>
          <w:b/>
          <w:sz w:val="36"/>
        </w:rPr>
        <w:br/>
        <w:t>Through  Worship &amp; Welcoming</w:t>
      </w:r>
    </w:p>
    <w:p w:rsidR="004F7FE0" w:rsidRDefault="00543DA9" w:rsidP="008F626F">
      <w:pPr>
        <w:spacing w:line="240" w:lineRule="auto"/>
        <w:jc w:val="center"/>
        <w:rPr>
          <w:b/>
          <w:sz w:val="36"/>
        </w:rPr>
      </w:pPr>
      <w:r w:rsidRPr="00543DA9">
        <w:rPr>
          <w:b/>
          <w:sz w:val="36"/>
        </w:rPr>
        <w:t>20</w:t>
      </w:r>
      <w:r>
        <w:rPr>
          <w:b/>
          <w:sz w:val="36"/>
        </w:rPr>
        <w:t>10-20</w:t>
      </w:r>
      <w:r w:rsidRPr="00543DA9">
        <w:rPr>
          <w:b/>
          <w:sz w:val="36"/>
        </w:rPr>
        <w:t>11</w:t>
      </w:r>
      <w:r w:rsidRPr="00543DA9">
        <w:rPr>
          <w:b/>
          <w:sz w:val="36"/>
        </w:rPr>
        <w:br/>
      </w:r>
    </w:p>
    <w:p w:rsidR="00381070" w:rsidRDefault="004F7FE0" w:rsidP="00381070">
      <w:pPr>
        <w:spacing w:line="240" w:lineRule="auto"/>
        <w:jc w:val="center"/>
        <w:rPr>
          <w:rFonts w:ascii="Lucida Calligraphy" w:hAnsi="Lucida Calligraphy"/>
          <w:b/>
          <w:sz w:val="32"/>
        </w:rPr>
        <w:sectPr w:rsidR="00381070" w:rsidSect="00713DDA">
          <w:headerReference w:type="even" r:id="rId9"/>
          <w:headerReference w:type="default" r:id="rId10"/>
          <w:pgSz w:w="15840" w:h="12240" w:orient="landscape"/>
          <w:pgMar w:top="270" w:right="720" w:bottom="540" w:left="720" w:header="360" w:footer="360" w:gutter="0"/>
          <w:cols w:num="2" w:space="720"/>
          <w:docGrid w:linePitch="360"/>
        </w:sectPr>
      </w:pPr>
      <w:r w:rsidRPr="005A6C66">
        <w:rPr>
          <w:rFonts w:ascii="Lucida Calligraphy" w:hAnsi="Lucida Calligraphy"/>
          <w:b/>
          <w:sz w:val="32"/>
        </w:rPr>
        <w:t>Our Mother of Sorrows</w:t>
      </w:r>
      <w:r w:rsidRPr="005A6C66">
        <w:rPr>
          <w:rFonts w:ascii="Lucida Calligraphy" w:hAnsi="Lucida Calligraphy"/>
          <w:b/>
          <w:sz w:val="32"/>
        </w:rPr>
        <w:br/>
        <w:t>Pastoral Plan</w:t>
      </w:r>
    </w:p>
    <w:p w:rsidR="00C913BC" w:rsidRDefault="004F7FE0">
      <w:pPr>
        <w:rPr>
          <w:b/>
          <w:sz w:val="28"/>
        </w:rPr>
      </w:pPr>
      <w:r>
        <w:rPr>
          <w:rFonts w:ascii="Lucida Calligraphy" w:hAnsi="Lucida Calligraphy"/>
          <w:b/>
          <w:sz w:val="32"/>
        </w:rPr>
        <w:lastRenderedPageBreak/>
        <w:br/>
      </w:r>
      <w:r w:rsidR="00CC4024">
        <w:rPr>
          <w:b/>
          <w:sz w:val="28"/>
        </w:rPr>
        <w:br w:type="column"/>
      </w:r>
      <w:r w:rsidR="00C913BC">
        <w:rPr>
          <w:b/>
          <w:sz w:val="28"/>
        </w:rPr>
        <w:lastRenderedPageBreak/>
        <w:br w:type="page"/>
      </w:r>
    </w:p>
    <w:p w:rsidR="004520EE" w:rsidRDefault="004520EE" w:rsidP="004520EE">
      <w:pPr>
        <w:rPr>
          <w:b/>
          <w:sz w:val="28"/>
        </w:rPr>
      </w:pPr>
      <w:r>
        <w:rPr>
          <w:b/>
          <w:sz w:val="28"/>
        </w:rPr>
        <w:lastRenderedPageBreak/>
        <w:br w:type="column"/>
      </w:r>
    </w:p>
    <w:p w:rsidR="00713DDA" w:rsidRDefault="00713DDA" w:rsidP="00381070">
      <w:pPr>
        <w:spacing w:line="240" w:lineRule="auto"/>
        <w:jc w:val="center"/>
        <w:rPr>
          <w:b/>
          <w:sz w:val="28"/>
        </w:rPr>
      </w:pPr>
    </w:p>
    <w:p w:rsidR="00C913BC" w:rsidRPr="00E85925" w:rsidRDefault="00C913BC" w:rsidP="00C913BC">
      <w:pPr>
        <w:pStyle w:val="NoSpacing"/>
        <w:rPr>
          <w:i/>
        </w:rPr>
      </w:pPr>
      <w:r>
        <w:rPr>
          <w:i/>
        </w:rPr>
        <w:t>FOR ADDITIONAL INFORMATION</w:t>
      </w:r>
      <w:r w:rsidRPr="00E85925">
        <w:rPr>
          <w:i/>
        </w:rPr>
        <w:t xml:space="preserve"> . . ..</w:t>
      </w:r>
    </w:p>
    <w:p w:rsidR="00C913BC" w:rsidRDefault="00C913BC" w:rsidP="00C913BC">
      <w:pPr>
        <w:pStyle w:val="NoSpacing"/>
        <w:rPr>
          <w:i/>
        </w:rPr>
      </w:pPr>
    </w:p>
    <w:p w:rsidR="00C913BC" w:rsidRDefault="00C913BC" w:rsidP="00C913BC">
      <w:pPr>
        <w:pStyle w:val="NoSpacing"/>
        <w:rPr>
          <w:i/>
        </w:rPr>
      </w:pPr>
    </w:p>
    <w:p w:rsidR="00C913BC" w:rsidRPr="00E85925" w:rsidRDefault="00C913BC" w:rsidP="00C913BC">
      <w:pPr>
        <w:pStyle w:val="NoSpacing"/>
        <w:rPr>
          <w:i/>
        </w:rPr>
      </w:pPr>
      <w:r w:rsidRPr="00E85925">
        <w:rPr>
          <w:i/>
        </w:rPr>
        <w:t>Could include info and quotes from references such as:</w:t>
      </w:r>
    </w:p>
    <w:p w:rsidR="00C913BC" w:rsidRPr="00E85925" w:rsidRDefault="00C913BC" w:rsidP="00C913BC">
      <w:pPr>
        <w:pStyle w:val="NoSpacing"/>
        <w:rPr>
          <w:i/>
        </w:rPr>
      </w:pPr>
    </w:p>
    <w:p w:rsidR="00C913BC" w:rsidRPr="00E85925" w:rsidRDefault="00C913BC" w:rsidP="00C913BC">
      <w:pPr>
        <w:pStyle w:val="NoSpacing"/>
        <w:ind w:left="720"/>
        <w:rPr>
          <w:i/>
          <w:u w:val="single"/>
        </w:rPr>
      </w:pPr>
      <w:r w:rsidRPr="00E85925">
        <w:rPr>
          <w:i/>
        </w:rPr>
        <w:t xml:space="preserve">Assembly by Daniel Connors (2001) I Like Being in Parish Ministry series </w:t>
      </w:r>
      <w:r w:rsidRPr="00E85925">
        <w:rPr>
          <w:i/>
          <w:u w:val="single"/>
        </w:rPr>
        <w:t>Twenty-Third Publications</w:t>
      </w:r>
    </w:p>
    <w:p w:rsidR="00C913BC" w:rsidRPr="00E85925" w:rsidRDefault="00C913BC" w:rsidP="00C913BC">
      <w:pPr>
        <w:pStyle w:val="NoSpacing"/>
        <w:ind w:left="720"/>
        <w:rPr>
          <w:i/>
        </w:rPr>
      </w:pPr>
    </w:p>
    <w:p w:rsidR="00C913BC" w:rsidRPr="00E85925" w:rsidRDefault="00C913BC" w:rsidP="00C913BC">
      <w:pPr>
        <w:pStyle w:val="NoSpacing"/>
        <w:ind w:left="720"/>
        <w:rPr>
          <w:i/>
        </w:rPr>
      </w:pPr>
      <w:r w:rsidRPr="00E85925">
        <w:rPr>
          <w:i/>
        </w:rPr>
        <w:t xml:space="preserve">Guide for the Assembly by Cardinal Joseph </w:t>
      </w:r>
      <w:proofErr w:type="spellStart"/>
      <w:r w:rsidRPr="00E85925">
        <w:rPr>
          <w:i/>
        </w:rPr>
        <w:t>Bernardin</w:t>
      </w:r>
      <w:proofErr w:type="spellEnd"/>
      <w:r w:rsidRPr="00E85925">
        <w:rPr>
          <w:i/>
        </w:rPr>
        <w:t xml:space="preserve"> (1997) Liturgy Training Publications</w:t>
      </w:r>
    </w:p>
    <w:p w:rsidR="00C913BC" w:rsidRPr="00E85925" w:rsidRDefault="00C913BC" w:rsidP="00C913BC">
      <w:pPr>
        <w:pStyle w:val="NoSpacing"/>
        <w:jc w:val="center"/>
        <w:rPr>
          <w:i/>
        </w:rPr>
      </w:pPr>
    </w:p>
    <w:p w:rsidR="00C913BC" w:rsidRDefault="00C913BC" w:rsidP="00C913BC">
      <w:pPr>
        <w:pStyle w:val="NoSpacing"/>
        <w:ind w:left="720"/>
        <w:rPr>
          <w:i/>
        </w:rPr>
      </w:pPr>
      <w:r w:rsidRPr="00E85925">
        <w:rPr>
          <w:i/>
        </w:rPr>
        <w:t xml:space="preserve">Collegeville series of booklets on liturgical ministries: </w:t>
      </w:r>
    </w:p>
    <w:p w:rsidR="00C913BC" w:rsidRDefault="00C913BC" w:rsidP="00C913BC">
      <w:pPr>
        <w:pStyle w:val="NoSpacing"/>
        <w:ind w:left="720"/>
        <w:rPr>
          <w:i/>
        </w:rPr>
      </w:pPr>
    </w:p>
    <w:p w:rsidR="00C913BC" w:rsidRPr="00E85925" w:rsidRDefault="00C913BC" w:rsidP="00C913BC">
      <w:pPr>
        <w:pStyle w:val="NoSpacing"/>
        <w:ind w:left="720"/>
        <w:rPr>
          <w:i/>
        </w:rPr>
      </w:pPr>
      <w:r>
        <w:rPr>
          <w:i/>
        </w:rPr>
        <w:t xml:space="preserve">Lectors, </w:t>
      </w:r>
      <w:r w:rsidRPr="00E85925">
        <w:rPr>
          <w:i/>
        </w:rPr>
        <w:t>Ushers, Eucharist</w:t>
      </w:r>
      <w:r>
        <w:rPr>
          <w:i/>
        </w:rPr>
        <w:t>ic</w:t>
      </w:r>
      <w:r w:rsidRPr="00E85925">
        <w:rPr>
          <w:i/>
        </w:rPr>
        <w:t>, Musicians, Environment, Cantor, Deacon, Sacristan, Hospitality</w:t>
      </w:r>
    </w:p>
    <w:p w:rsidR="00C913BC" w:rsidRPr="00E85925" w:rsidRDefault="00C913BC" w:rsidP="00C913BC">
      <w:pPr>
        <w:pStyle w:val="NoSpacing"/>
        <w:rPr>
          <w:i/>
        </w:rPr>
      </w:pPr>
    </w:p>
    <w:p w:rsidR="00C913BC" w:rsidRPr="00E85925" w:rsidRDefault="00C913BC" w:rsidP="00C913BC">
      <w:pPr>
        <w:pStyle w:val="NoSpacing"/>
        <w:rPr>
          <w:i/>
        </w:rPr>
      </w:pPr>
    </w:p>
    <w:p w:rsidR="00C913BC" w:rsidRPr="00E85925" w:rsidRDefault="00C913BC" w:rsidP="00C913BC">
      <w:pPr>
        <w:pStyle w:val="NoSpacing"/>
        <w:rPr>
          <w:i/>
        </w:rPr>
      </w:pPr>
    </w:p>
    <w:p w:rsidR="00C913BC" w:rsidRDefault="00C913BC" w:rsidP="00C913BC">
      <w:pPr>
        <w:pStyle w:val="NoSpacing"/>
      </w:pPr>
    </w:p>
    <w:p w:rsidR="004520EE" w:rsidRPr="00E85925" w:rsidRDefault="004520EE" w:rsidP="004520EE">
      <w:pPr>
        <w:spacing w:line="240" w:lineRule="auto"/>
        <w:rPr>
          <w:i/>
          <w:sz w:val="24"/>
        </w:rPr>
      </w:pPr>
      <w:r>
        <w:rPr>
          <w:noProof/>
        </w:rPr>
        <w:pict>
          <v:shapetype id="_x0000_t202" coordsize="21600,21600" o:spt="202" path="m,l,21600r21600,l21600,xe">
            <v:stroke joinstyle="miter"/>
            <v:path gradientshapeok="t" o:connecttype="rect"/>
          </v:shapetype>
          <v:shape id="_x0000_s1048" type="#_x0000_t202" style="position:absolute;margin-left:173.85pt;margin-top:203.7pt;width:34.25pt;height:20pt;z-index:251701248" filled="f" stroked="f">
            <v:textbox style="mso-next-textbox:#_x0000_s1048">
              <w:txbxContent>
                <w:p w:rsidR="004520EE" w:rsidRPr="00713DDA" w:rsidRDefault="004520EE" w:rsidP="004520EE">
                  <w:pPr>
                    <w:spacing w:line="240" w:lineRule="auto"/>
                    <w:jc w:val="center"/>
                    <w:rPr>
                      <w:color w:val="000000" w:themeColor="text1"/>
                      <w:szCs w:val="24"/>
                    </w:rPr>
                  </w:pPr>
                  <w:r>
                    <w:rPr>
                      <w:color w:val="000000" w:themeColor="text1"/>
                      <w:szCs w:val="24"/>
                    </w:rPr>
                    <w:t>-13</w:t>
                  </w:r>
                  <w:r w:rsidRPr="00713DDA">
                    <w:rPr>
                      <w:color w:val="000000" w:themeColor="text1"/>
                      <w:szCs w:val="24"/>
                    </w:rPr>
                    <w:t>-</w:t>
                  </w:r>
                </w:p>
              </w:txbxContent>
            </v:textbox>
            <w10:wrap type="square"/>
          </v:shape>
        </w:pict>
      </w:r>
      <w:r w:rsidR="00C913BC">
        <w:rPr>
          <w:b/>
          <w:sz w:val="28"/>
        </w:rPr>
        <w:br w:type="column"/>
      </w:r>
      <w:r w:rsidRPr="00E85925">
        <w:rPr>
          <w:b/>
          <w:sz w:val="24"/>
        </w:rPr>
        <w:lastRenderedPageBreak/>
        <w:t xml:space="preserve">Our Pastoral Plan states: </w:t>
      </w:r>
      <w:r>
        <w:rPr>
          <w:b/>
          <w:sz w:val="24"/>
        </w:rPr>
        <w:br/>
      </w:r>
      <w:r>
        <w:rPr>
          <w:b/>
          <w:sz w:val="24"/>
        </w:rPr>
        <w:br/>
      </w:r>
      <w:r w:rsidRPr="00E85925">
        <w:rPr>
          <w:i/>
          <w:sz w:val="24"/>
        </w:rPr>
        <w:t>We envision our Parish as actively engaged in our common call to holiness. . . .  We proclaim with our lives:  “To Love is to Serve.”</w:t>
      </w:r>
    </w:p>
    <w:p w:rsidR="004520EE" w:rsidRPr="00E85925" w:rsidRDefault="004520EE" w:rsidP="004520EE">
      <w:pPr>
        <w:pStyle w:val="NoSpacing"/>
        <w:jc w:val="center"/>
        <w:rPr>
          <w:b/>
          <w:sz w:val="24"/>
        </w:rPr>
      </w:pPr>
      <w:r w:rsidRPr="00E85925">
        <w:rPr>
          <w:b/>
          <w:sz w:val="24"/>
        </w:rPr>
        <w:t xml:space="preserve">In what ways are we called to serve by </w:t>
      </w:r>
      <w:r w:rsidRPr="00E85925">
        <w:rPr>
          <w:b/>
          <w:sz w:val="24"/>
        </w:rPr>
        <w:br/>
        <w:t>worshiping and welcoming before, during and after</w:t>
      </w:r>
      <w:r w:rsidRPr="00E85925">
        <w:rPr>
          <w:b/>
          <w:sz w:val="24"/>
        </w:rPr>
        <w:br/>
        <w:t>our liturgical celebrations?</w:t>
      </w:r>
    </w:p>
    <w:p w:rsidR="004520EE" w:rsidRPr="00E85925" w:rsidRDefault="004520EE" w:rsidP="004520EE">
      <w:pPr>
        <w:pStyle w:val="NoSpacing"/>
        <w:jc w:val="center"/>
        <w:rPr>
          <w:b/>
          <w:sz w:val="28"/>
        </w:rPr>
      </w:pPr>
    </w:p>
    <w:p w:rsidR="004520EE" w:rsidRPr="00E85925" w:rsidRDefault="004520EE" w:rsidP="004520EE">
      <w:pPr>
        <w:pStyle w:val="NoSpacing"/>
        <w:rPr>
          <w:i/>
        </w:rPr>
      </w:pPr>
    </w:p>
    <w:p w:rsidR="004520EE" w:rsidRDefault="004520EE" w:rsidP="004520EE">
      <w:pPr>
        <w:pStyle w:val="NoSpacing"/>
        <w:jc w:val="center"/>
      </w:pPr>
      <w:r w:rsidRPr="00E85925">
        <w:t xml:space="preserve">LITURGY &amp; WORSHOP COMMISSION </w:t>
      </w:r>
    </w:p>
    <w:p w:rsidR="004520EE" w:rsidRDefault="004520EE" w:rsidP="004520EE">
      <w:pPr>
        <w:pStyle w:val="NoSpacing"/>
        <w:jc w:val="center"/>
      </w:pPr>
    </w:p>
    <w:p w:rsidR="004520EE" w:rsidRPr="00E85925" w:rsidRDefault="004520EE" w:rsidP="004520EE">
      <w:pPr>
        <w:pStyle w:val="NoSpacing"/>
      </w:pPr>
      <w:r>
        <w:t>Could include a paragraph about the commission . . . .</w:t>
      </w:r>
    </w:p>
    <w:p w:rsidR="004520EE" w:rsidRPr="00E85925" w:rsidRDefault="004520EE" w:rsidP="004520EE">
      <w:pPr>
        <w:pStyle w:val="NoSpacing"/>
        <w:jc w:val="center"/>
      </w:pPr>
    </w:p>
    <w:p w:rsidR="004520EE" w:rsidRPr="00E85925" w:rsidRDefault="004520EE" w:rsidP="004520EE">
      <w:pPr>
        <w:pStyle w:val="NoSpacing"/>
        <w:rPr>
          <w:i/>
        </w:rPr>
      </w:pPr>
      <w:r w:rsidRPr="00E85925">
        <w:rPr>
          <w:i/>
        </w:rPr>
        <w:t xml:space="preserve">Brief description of other liturgical ministries, qualities needed to serve, how to become one, etc. </w:t>
      </w:r>
    </w:p>
    <w:p w:rsidR="004520EE" w:rsidRPr="00E85925" w:rsidRDefault="004520EE" w:rsidP="004520EE">
      <w:pPr>
        <w:pStyle w:val="NoSpacing"/>
        <w:rPr>
          <w:i/>
        </w:rPr>
      </w:pPr>
    </w:p>
    <w:p w:rsidR="004520EE" w:rsidRPr="00E85925" w:rsidRDefault="004520EE" w:rsidP="004520EE">
      <w:pPr>
        <w:pStyle w:val="NoSpacing"/>
        <w:ind w:left="2160"/>
      </w:pPr>
      <w:r w:rsidRPr="00E85925">
        <w:t>Altar Servers</w:t>
      </w:r>
      <w:r w:rsidRPr="00E85925">
        <w:br/>
        <w:t>Lectors</w:t>
      </w:r>
      <w:r w:rsidRPr="00E85925">
        <w:br/>
        <w:t>Choir / Music Ministers</w:t>
      </w:r>
    </w:p>
    <w:p w:rsidR="004520EE" w:rsidRPr="00E85925" w:rsidRDefault="004520EE" w:rsidP="004520EE">
      <w:pPr>
        <w:pStyle w:val="NoSpacing"/>
        <w:ind w:left="2160"/>
      </w:pPr>
      <w:r w:rsidRPr="00E85925">
        <w:t>Eucharistic Ministers</w:t>
      </w:r>
      <w:r w:rsidRPr="00E85925">
        <w:br/>
        <w:t>Hospitality Ministers</w:t>
      </w:r>
    </w:p>
    <w:p w:rsidR="004520EE" w:rsidRPr="00E85925" w:rsidRDefault="004520EE" w:rsidP="004520EE">
      <w:pPr>
        <w:pStyle w:val="NoSpacing"/>
        <w:ind w:left="2160"/>
      </w:pPr>
      <w:r w:rsidRPr="00E85925">
        <w:t>Liturgical Environment</w:t>
      </w:r>
    </w:p>
    <w:p w:rsidR="004520EE" w:rsidRDefault="004520EE" w:rsidP="004520EE">
      <w:pPr>
        <w:pStyle w:val="NoSpacing"/>
        <w:ind w:left="2160"/>
      </w:pPr>
      <w:r w:rsidRPr="00E85925">
        <w:t>Deacons</w:t>
      </w:r>
      <w:r>
        <w:br/>
        <w:t xml:space="preserve">Ministers of the Assembly </w:t>
      </w:r>
      <w:r>
        <w:br/>
      </w:r>
    </w:p>
    <w:p w:rsidR="004520EE" w:rsidRPr="00E85925" w:rsidRDefault="004520EE" w:rsidP="004520EE">
      <w:pPr>
        <w:pStyle w:val="NoSpacing"/>
        <w:ind w:left="720"/>
        <w:jc w:val="center"/>
        <w:rPr>
          <w:i/>
        </w:rPr>
      </w:pPr>
      <w:r w:rsidRPr="00E85925">
        <w:rPr>
          <w:i/>
        </w:rPr>
        <w:t xml:space="preserve">When we participate at Mass, </w:t>
      </w:r>
      <w:r w:rsidRPr="00E85925">
        <w:rPr>
          <w:i/>
        </w:rPr>
        <w:br/>
        <w:t>each of us is a Minister of the Assembly!</w:t>
      </w:r>
    </w:p>
    <w:p w:rsidR="004520EE" w:rsidRDefault="004520EE" w:rsidP="004520EE">
      <w:pPr>
        <w:pStyle w:val="NoSpacing"/>
      </w:pPr>
    </w:p>
    <w:p w:rsidR="004520EE" w:rsidRDefault="004520EE" w:rsidP="004520EE">
      <w:pPr>
        <w:pStyle w:val="NoSpacing"/>
      </w:pPr>
    </w:p>
    <w:p w:rsidR="004520EE" w:rsidRDefault="004520EE" w:rsidP="004520EE">
      <w:r>
        <w:t>Also something about the CLC’s Welcoming Committee?</w:t>
      </w:r>
    </w:p>
    <w:p w:rsidR="004520EE" w:rsidRDefault="004520EE" w:rsidP="004520EE">
      <w:pPr>
        <w:rPr>
          <w:b/>
          <w:sz w:val="28"/>
        </w:rPr>
      </w:pPr>
      <w:r w:rsidRPr="00E85925">
        <w:rPr>
          <w:i/>
          <w:noProof/>
        </w:rPr>
        <w:pict>
          <v:shape id="_x0000_s1043" type="#_x0000_t202" style="position:absolute;margin-left:126.85pt;margin-top:66.5pt;width:34.25pt;height:20pt;z-index:251689984" filled="f" stroked="f">
            <v:textbox style="mso-next-textbox:#_x0000_s1043">
              <w:txbxContent>
                <w:p w:rsidR="00C913BC" w:rsidRPr="00713DDA" w:rsidRDefault="00C913BC" w:rsidP="00C913BC">
                  <w:pPr>
                    <w:spacing w:line="240" w:lineRule="auto"/>
                    <w:jc w:val="center"/>
                    <w:rPr>
                      <w:color w:val="000000" w:themeColor="text1"/>
                      <w:szCs w:val="24"/>
                    </w:rPr>
                  </w:pPr>
                  <w:r>
                    <w:rPr>
                      <w:color w:val="000000" w:themeColor="text1"/>
                      <w:szCs w:val="24"/>
                    </w:rPr>
                    <w:t>-12</w:t>
                  </w:r>
                  <w:r w:rsidRPr="00713DDA">
                    <w:rPr>
                      <w:color w:val="000000" w:themeColor="text1"/>
                      <w:szCs w:val="24"/>
                    </w:rPr>
                    <w:t>-</w:t>
                  </w:r>
                </w:p>
              </w:txbxContent>
            </v:textbox>
            <w10:wrap type="square"/>
          </v:shape>
        </w:pict>
      </w:r>
      <w:r>
        <w:br w:type="column"/>
      </w:r>
      <w:r>
        <w:rPr>
          <w:b/>
          <w:sz w:val="28"/>
        </w:rPr>
        <w:lastRenderedPageBreak/>
        <w:t>Introduction</w:t>
      </w:r>
    </w:p>
    <w:p w:rsidR="004520EE" w:rsidRDefault="004520EE" w:rsidP="004520EE">
      <w:pPr>
        <w:spacing w:line="240" w:lineRule="auto"/>
        <w:rPr>
          <w:i/>
          <w:sz w:val="24"/>
          <w:szCs w:val="24"/>
        </w:rPr>
      </w:pPr>
      <w:r w:rsidRPr="004B14E1">
        <w:rPr>
          <w:i/>
          <w:sz w:val="24"/>
          <w:szCs w:val="24"/>
        </w:rPr>
        <w:t>Her</w:t>
      </w:r>
      <w:r>
        <w:rPr>
          <w:i/>
          <w:sz w:val="24"/>
          <w:szCs w:val="24"/>
        </w:rPr>
        <w:t xml:space="preserve">e the purpose of the booklet might be explained, along with the text of this portion of the Pastoral Plan.  </w:t>
      </w:r>
    </w:p>
    <w:p w:rsidR="004520EE" w:rsidRDefault="004520EE" w:rsidP="004520EE">
      <w:pPr>
        <w:spacing w:line="240" w:lineRule="auto"/>
        <w:rPr>
          <w:i/>
          <w:sz w:val="24"/>
          <w:szCs w:val="24"/>
        </w:rPr>
      </w:pPr>
      <w:r w:rsidRPr="00DC24F0">
        <w:rPr>
          <w:noProof/>
        </w:rPr>
        <w:pict>
          <v:shape id="_x0000_s1046" type="#_x0000_t202" style="position:absolute;margin-left:17pt;margin-top:21.6pt;width:270.75pt;height:327.8pt;z-index:251699200">
            <v:textbox style="mso-next-textbox:#_x0000_s1046">
              <w:txbxContent>
                <w:p w:rsidR="004520EE" w:rsidRPr="004C42D4" w:rsidRDefault="004520EE" w:rsidP="004520EE">
                  <w:pPr>
                    <w:jc w:val="center"/>
                    <w:rPr>
                      <w:rFonts w:ascii="Calibri" w:eastAsia="Calibri" w:hAnsi="Calibri" w:cs="Times New Roman"/>
                      <w:b/>
                      <w:bCs/>
                      <w:sz w:val="8"/>
                      <w:szCs w:val="26"/>
                    </w:rPr>
                  </w:pPr>
                  <w:r w:rsidRPr="006E7725">
                    <w:rPr>
                      <w:rFonts w:ascii="Calibri" w:eastAsia="Calibri" w:hAnsi="Calibri" w:cs="Times New Roman"/>
                      <w:b/>
                      <w:bCs/>
                      <w:sz w:val="24"/>
                      <w:szCs w:val="26"/>
                    </w:rPr>
                    <w:t>To Worship and Welcome</w:t>
                  </w:r>
                </w:p>
                <w:p w:rsidR="004520EE" w:rsidRPr="004C42D4" w:rsidRDefault="004520EE" w:rsidP="004520EE">
                  <w:pPr>
                    <w:spacing w:line="240" w:lineRule="auto"/>
                    <w:jc w:val="both"/>
                    <w:rPr>
                      <w:rFonts w:ascii="Calibri" w:eastAsia="Calibri" w:hAnsi="Calibri" w:cs="Times New Roman"/>
                      <w:i/>
                      <w:iCs/>
                      <w:sz w:val="20"/>
                      <w:szCs w:val="26"/>
                    </w:rPr>
                  </w:pPr>
                  <w:r w:rsidRPr="00381070">
                    <w:rPr>
                      <w:rFonts w:ascii="Calibri" w:eastAsia="Calibri" w:hAnsi="Calibri" w:cs="Times New Roman"/>
                      <w:i/>
                      <w:sz w:val="20"/>
                      <w:szCs w:val="26"/>
                    </w:rPr>
                    <w:t>We envision a reverent and welcoming Eucharistic community in our common call to holiness, aware of its role as a priestly people in relationship with God and with one another, and actively involved in liturgical and sacramental celebrations as Ministers of the Assembly.</w:t>
                  </w:r>
                </w:p>
                <w:p w:rsidR="004520EE" w:rsidRPr="006E7725" w:rsidRDefault="004520EE" w:rsidP="004520EE">
                  <w:pPr>
                    <w:widowControl w:val="0"/>
                    <w:numPr>
                      <w:ilvl w:val="0"/>
                      <w:numId w:val="3"/>
                    </w:numPr>
                    <w:spacing w:after="0" w:line="240" w:lineRule="auto"/>
                    <w:rPr>
                      <w:rFonts w:ascii="Calibri" w:eastAsia="Calibri" w:hAnsi="Calibri" w:cs="Times New Roman"/>
                      <w:szCs w:val="26"/>
                    </w:rPr>
                  </w:pPr>
                  <w:r w:rsidRPr="006E7725">
                    <w:rPr>
                      <w:rFonts w:ascii="Calibri" w:eastAsia="Calibri" w:hAnsi="Calibri" w:cs="Times New Roman"/>
                      <w:szCs w:val="26"/>
                    </w:rPr>
                    <w:t>Through the Eucharistic celebration and its ‘sending forth,’ those who worship here demonstrate that liturgy is the source and summit of the life of the Church.</w:t>
                  </w:r>
                  <w:r w:rsidRPr="006E7725">
                    <w:rPr>
                      <w:rFonts w:ascii="Calibri" w:eastAsia="Calibri" w:hAnsi="Calibri" w:cs="Times New Roman"/>
                      <w:szCs w:val="26"/>
                    </w:rPr>
                    <w:br/>
                  </w:r>
                </w:p>
                <w:p w:rsidR="004520EE" w:rsidRPr="006E7725" w:rsidRDefault="004520EE" w:rsidP="004520EE">
                  <w:pPr>
                    <w:widowControl w:val="0"/>
                    <w:numPr>
                      <w:ilvl w:val="0"/>
                      <w:numId w:val="3"/>
                    </w:numPr>
                    <w:spacing w:after="0" w:line="240" w:lineRule="auto"/>
                    <w:rPr>
                      <w:rFonts w:ascii="Calibri" w:eastAsia="Calibri" w:hAnsi="Calibri" w:cs="Times New Roman"/>
                      <w:szCs w:val="26"/>
                    </w:rPr>
                  </w:pPr>
                  <w:r w:rsidRPr="006E7725">
                    <w:rPr>
                      <w:rFonts w:ascii="Calibri" w:eastAsia="Calibri" w:hAnsi="Calibri" w:cs="Times New Roman"/>
                      <w:szCs w:val="26"/>
                    </w:rPr>
                    <w:t>Each person who walks in the doors of the Church for Mass is recognized as a valuable minister, essential to the Eucharistic celebration.</w:t>
                  </w:r>
                  <w:r w:rsidRPr="006E7725">
                    <w:rPr>
                      <w:rFonts w:ascii="Calibri" w:eastAsia="Calibri" w:hAnsi="Calibri" w:cs="Times New Roman"/>
                      <w:szCs w:val="26"/>
                    </w:rPr>
                    <w:br/>
                  </w:r>
                </w:p>
                <w:p w:rsidR="004520EE" w:rsidRPr="006E7725" w:rsidRDefault="004520EE" w:rsidP="004520EE">
                  <w:pPr>
                    <w:widowControl w:val="0"/>
                    <w:numPr>
                      <w:ilvl w:val="0"/>
                      <w:numId w:val="3"/>
                    </w:numPr>
                    <w:spacing w:after="0" w:line="240" w:lineRule="auto"/>
                    <w:rPr>
                      <w:rFonts w:ascii="Calibri" w:eastAsia="Calibri" w:hAnsi="Calibri" w:cs="Times New Roman"/>
                      <w:szCs w:val="26"/>
                    </w:rPr>
                  </w:pPr>
                  <w:r w:rsidRPr="006E7725">
                    <w:rPr>
                      <w:rFonts w:ascii="Calibri" w:eastAsia="Calibri" w:hAnsi="Calibri" w:cs="Times New Roman"/>
                      <w:szCs w:val="26"/>
                    </w:rPr>
                    <w:t>A spirit of welcoming and hospitality is extended to all who participate in the liturgy.</w:t>
                  </w:r>
                  <w:r w:rsidRPr="006E7725">
                    <w:rPr>
                      <w:rFonts w:ascii="Calibri" w:eastAsia="Calibri" w:hAnsi="Calibri" w:cs="Times New Roman"/>
                      <w:szCs w:val="26"/>
                    </w:rPr>
                    <w:br/>
                  </w:r>
                </w:p>
                <w:p w:rsidR="004520EE" w:rsidRPr="00B35574" w:rsidRDefault="004520EE" w:rsidP="004520EE">
                  <w:pPr>
                    <w:widowControl w:val="0"/>
                    <w:numPr>
                      <w:ilvl w:val="0"/>
                      <w:numId w:val="3"/>
                    </w:numPr>
                    <w:spacing w:after="0" w:line="240" w:lineRule="auto"/>
                    <w:rPr>
                      <w:szCs w:val="26"/>
                    </w:rPr>
                  </w:pPr>
                  <w:r w:rsidRPr="006E7725">
                    <w:rPr>
                      <w:rFonts w:ascii="Calibri" w:eastAsia="Calibri" w:hAnsi="Calibri" w:cs="Times New Roman"/>
                      <w:szCs w:val="26"/>
                    </w:rPr>
                    <w:t>All liturgical ministers  are afforded opportunities through formation, workshops and other venues to deepen their understanding and participation in the roles they have accepted.</w:t>
                  </w:r>
                </w:p>
              </w:txbxContent>
            </v:textbox>
            <w10:wrap type="square"/>
          </v:shape>
        </w:pict>
      </w:r>
    </w:p>
    <w:p w:rsidR="004520EE" w:rsidRDefault="004520EE" w:rsidP="004520EE">
      <w:pPr>
        <w:spacing w:line="240" w:lineRule="auto"/>
        <w:rPr>
          <w:i/>
          <w:sz w:val="24"/>
          <w:szCs w:val="24"/>
        </w:rPr>
      </w:pPr>
    </w:p>
    <w:p w:rsidR="004520EE" w:rsidRDefault="004520EE" w:rsidP="004520EE">
      <w:pPr>
        <w:spacing w:line="240" w:lineRule="auto"/>
        <w:rPr>
          <w:i/>
          <w:sz w:val="24"/>
          <w:szCs w:val="24"/>
        </w:rPr>
      </w:pPr>
    </w:p>
    <w:p w:rsidR="004520EE" w:rsidRDefault="004520EE" w:rsidP="004520EE">
      <w:pPr>
        <w:spacing w:line="240" w:lineRule="auto"/>
        <w:rPr>
          <w:i/>
          <w:sz w:val="24"/>
          <w:szCs w:val="24"/>
        </w:rPr>
      </w:pPr>
    </w:p>
    <w:p w:rsidR="004520EE" w:rsidRDefault="004520EE" w:rsidP="004520EE">
      <w:pPr>
        <w:spacing w:line="240" w:lineRule="auto"/>
        <w:rPr>
          <w:i/>
          <w:sz w:val="24"/>
          <w:szCs w:val="24"/>
        </w:rPr>
      </w:pPr>
    </w:p>
    <w:p w:rsidR="004520EE" w:rsidRDefault="004520EE" w:rsidP="004520EE">
      <w:pPr>
        <w:spacing w:line="240" w:lineRule="auto"/>
        <w:rPr>
          <w:i/>
          <w:sz w:val="24"/>
          <w:szCs w:val="24"/>
        </w:rPr>
      </w:pPr>
    </w:p>
    <w:p w:rsidR="004520EE" w:rsidRDefault="004520EE" w:rsidP="004520EE">
      <w:pPr>
        <w:spacing w:line="240" w:lineRule="auto"/>
        <w:rPr>
          <w:i/>
          <w:sz w:val="24"/>
          <w:szCs w:val="24"/>
        </w:rPr>
      </w:pPr>
    </w:p>
    <w:p w:rsidR="004520EE" w:rsidRPr="00381070" w:rsidRDefault="004520EE" w:rsidP="004520EE">
      <w:pPr>
        <w:spacing w:line="240" w:lineRule="auto"/>
        <w:rPr>
          <w:sz w:val="24"/>
          <w:szCs w:val="24"/>
        </w:rPr>
      </w:pPr>
    </w:p>
    <w:p w:rsidR="004520EE" w:rsidRDefault="004520EE" w:rsidP="004520EE">
      <w:pPr>
        <w:spacing w:line="240" w:lineRule="auto"/>
        <w:rPr>
          <w:i/>
          <w:sz w:val="24"/>
          <w:szCs w:val="24"/>
        </w:rPr>
      </w:pPr>
    </w:p>
    <w:p w:rsidR="004520EE" w:rsidRPr="00381070" w:rsidRDefault="004520EE" w:rsidP="004520EE">
      <w:pPr>
        <w:spacing w:line="240" w:lineRule="auto"/>
        <w:rPr>
          <w:sz w:val="20"/>
          <w:szCs w:val="20"/>
        </w:rPr>
      </w:pPr>
    </w:p>
    <w:p w:rsidR="004520EE" w:rsidRPr="00381070" w:rsidRDefault="004520EE" w:rsidP="004520EE">
      <w:pPr>
        <w:spacing w:line="240" w:lineRule="auto"/>
        <w:rPr>
          <w:b/>
          <w:sz w:val="20"/>
          <w:szCs w:val="20"/>
        </w:rPr>
      </w:pPr>
    </w:p>
    <w:p w:rsidR="004520EE" w:rsidRDefault="004520EE" w:rsidP="004520EE">
      <w:pPr>
        <w:spacing w:line="240" w:lineRule="auto"/>
        <w:rPr>
          <w:b/>
          <w:sz w:val="28"/>
        </w:rPr>
      </w:pPr>
    </w:p>
    <w:p w:rsidR="004520EE" w:rsidRDefault="004520EE" w:rsidP="004520EE">
      <w:pPr>
        <w:spacing w:line="240" w:lineRule="auto"/>
        <w:jc w:val="center"/>
        <w:rPr>
          <w:b/>
          <w:sz w:val="28"/>
        </w:rPr>
      </w:pPr>
    </w:p>
    <w:p w:rsidR="004520EE" w:rsidRDefault="004520EE" w:rsidP="004520EE">
      <w:pPr>
        <w:spacing w:line="240" w:lineRule="auto"/>
        <w:jc w:val="center"/>
        <w:rPr>
          <w:b/>
          <w:sz w:val="28"/>
        </w:rPr>
      </w:pPr>
    </w:p>
    <w:p w:rsidR="004520EE" w:rsidRDefault="004520EE" w:rsidP="004520EE">
      <w:pPr>
        <w:spacing w:line="240" w:lineRule="auto"/>
        <w:jc w:val="center"/>
        <w:rPr>
          <w:i/>
          <w:sz w:val="24"/>
          <w:szCs w:val="24"/>
        </w:rPr>
      </w:pPr>
    </w:p>
    <w:p w:rsidR="004520EE" w:rsidRDefault="004520EE" w:rsidP="004520EE">
      <w:pPr>
        <w:spacing w:line="240" w:lineRule="auto"/>
        <w:jc w:val="center"/>
        <w:rPr>
          <w:i/>
          <w:sz w:val="24"/>
          <w:szCs w:val="24"/>
        </w:rPr>
      </w:pPr>
    </w:p>
    <w:p w:rsidR="004520EE" w:rsidRDefault="004520EE" w:rsidP="004520EE">
      <w:pPr>
        <w:spacing w:line="240" w:lineRule="auto"/>
        <w:jc w:val="center"/>
        <w:rPr>
          <w:i/>
          <w:sz w:val="24"/>
          <w:szCs w:val="24"/>
        </w:rPr>
      </w:pPr>
      <w:r>
        <w:rPr>
          <w:i/>
          <w:sz w:val="24"/>
          <w:szCs w:val="24"/>
        </w:rPr>
        <w:t>Could also contain a Table of Contents or other info.</w:t>
      </w:r>
    </w:p>
    <w:p w:rsidR="004520EE" w:rsidRPr="00E85925" w:rsidRDefault="004520EE" w:rsidP="004520EE">
      <w:pPr>
        <w:spacing w:line="240" w:lineRule="auto"/>
        <w:rPr>
          <w:i/>
        </w:rPr>
      </w:pPr>
      <w:r>
        <w:rPr>
          <w:noProof/>
        </w:rPr>
        <w:pict>
          <v:shape id="_x0000_s1047" type="#_x0000_t202" style="position:absolute;margin-left:132.75pt;margin-top:33.15pt;width:42.25pt;height:32pt;z-index:251700224" filled="f" stroked="f">
            <v:textbox style="mso-next-textbox:#_x0000_s1047">
              <w:txbxContent>
                <w:p w:rsidR="004520EE" w:rsidRPr="00713DDA" w:rsidRDefault="004520EE" w:rsidP="004520EE">
                  <w:pPr>
                    <w:spacing w:line="240" w:lineRule="auto"/>
                    <w:jc w:val="center"/>
                    <w:rPr>
                      <w:color w:val="000000" w:themeColor="text1"/>
                      <w:szCs w:val="24"/>
                    </w:rPr>
                  </w:pPr>
                  <w:r w:rsidRPr="00713DDA">
                    <w:rPr>
                      <w:color w:val="000000" w:themeColor="text1"/>
                      <w:szCs w:val="24"/>
                    </w:rPr>
                    <w:t>-</w:t>
                  </w:r>
                  <w:r>
                    <w:rPr>
                      <w:color w:val="000000" w:themeColor="text1"/>
                      <w:szCs w:val="24"/>
                    </w:rPr>
                    <w:t xml:space="preserve"> 2 -</w:t>
                  </w:r>
                </w:p>
              </w:txbxContent>
            </v:textbox>
            <w10:wrap type="square"/>
          </v:shape>
        </w:pict>
      </w:r>
      <w:r>
        <w:rPr>
          <w:b/>
          <w:sz w:val="28"/>
        </w:rPr>
        <w:br w:type="column"/>
      </w:r>
      <w:r w:rsidRPr="00E85925">
        <w:rPr>
          <w:i/>
        </w:rPr>
        <w:lastRenderedPageBreak/>
        <w:t xml:space="preserve"> </w:t>
      </w:r>
    </w:p>
    <w:p w:rsidR="00086CAB" w:rsidRPr="0043433D" w:rsidRDefault="0043433D" w:rsidP="00381070">
      <w:pPr>
        <w:spacing w:line="240" w:lineRule="auto"/>
        <w:jc w:val="center"/>
        <w:rPr>
          <w:rFonts w:ascii="Lucida Calligraphy" w:hAnsi="Lucida Calligraphy"/>
          <w:b/>
          <w:sz w:val="40"/>
        </w:rPr>
      </w:pPr>
      <w:r>
        <w:rPr>
          <w:b/>
          <w:sz w:val="28"/>
        </w:rPr>
        <w:t xml:space="preserve">WHAT DOES IT MEAN </w:t>
      </w:r>
      <w:r w:rsidR="00086CAB" w:rsidRPr="0043433D">
        <w:rPr>
          <w:b/>
          <w:sz w:val="28"/>
        </w:rPr>
        <w:t xml:space="preserve">TO WITNESS WITH LOVE </w:t>
      </w:r>
      <w:r w:rsidR="00086CAB" w:rsidRPr="0043433D">
        <w:rPr>
          <w:b/>
          <w:sz w:val="28"/>
        </w:rPr>
        <w:br/>
      </w:r>
      <w:r w:rsidRPr="0043433D">
        <w:rPr>
          <w:b/>
          <w:sz w:val="28"/>
        </w:rPr>
        <w:t>THROUGH WORSHIP &amp; WELCOMING</w:t>
      </w:r>
      <w:r>
        <w:rPr>
          <w:b/>
          <w:sz w:val="28"/>
        </w:rPr>
        <w:t>?</w:t>
      </w:r>
    </w:p>
    <w:p w:rsidR="00086CAB" w:rsidRPr="0043433D" w:rsidRDefault="00086CAB" w:rsidP="00086CAB">
      <w:pPr>
        <w:spacing w:line="240" w:lineRule="auto"/>
        <w:rPr>
          <w:i/>
        </w:rPr>
      </w:pPr>
      <w:r w:rsidRPr="0043433D">
        <w:rPr>
          <w:i/>
        </w:rPr>
        <w:t>This booklet is your travel guidebook to the many ways in which we as a parish can grow in holiness and love this year together as Pilgrims  guided by our Pastoral Plan.</w:t>
      </w:r>
    </w:p>
    <w:p w:rsidR="007C328B" w:rsidRDefault="0029540C" w:rsidP="0029540C">
      <w:pPr>
        <w:spacing w:line="240" w:lineRule="auto"/>
        <w:rPr>
          <w:sz w:val="24"/>
          <w:szCs w:val="24"/>
        </w:rPr>
      </w:pPr>
      <w:r w:rsidRPr="00506B25">
        <w:rPr>
          <w:sz w:val="24"/>
          <w:szCs w:val="24"/>
        </w:rPr>
        <w:t xml:space="preserve">The inspiration underlying Our Mother of Sorrows Pastoral Plan </w:t>
      </w:r>
      <w:r w:rsidRPr="00695FC2">
        <w:rPr>
          <w:b/>
          <w:sz w:val="24"/>
          <w:szCs w:val="24"/>
        </w:rPr>
        <w:t>"Our Pilgrim Journey to the Holy"</w:t>
      </w:r>
      <w:r w:rsidRPr="00506B25">
        <w:rPr>
          <w:sz w:val="24"/>
          <w:szCs w:val="24"/>
        </w:rPr>
        <w:t xml:space="preserve"> is based on the words spoken at the end of each Mass, </w:t>
      </w:r>
      <w:r w:rsidRPr="00695FC2">
        <w:rPr>
          <w:i/>
          <w:sz w:val="24"/>
          <w:szCs w:val="24"/>
        </w:rPr>
        <w:t>"Go, you are sent forth."</w:t>
      </w:r>
      <w:r w:rsidRPr="00506B25">
        <w:rPr>
          <w:sz w:val="24"/>
          <w:szCs w:val="24"/>
        </w:rPr>
        <w:t xml:space="preserve">  These words take particular meaning in our call, commitment and vocation </w:t>
      </w:r>
      <w:r w:rsidRPr="00695FC2">
        <w:rPr>
          <w:i/>
          <w:sz w:val="24"/>
          <w:szCs w:val="24"/>
        </w:rPr>
        <w:t>"to witness with love"</w:t>
      </w:r>
      <w:r w:rsidRPr="00506B25">
        <w:rPr>
          <w:sz w:val="24"/>
          <w:szCs w:val="24"/>
        </w:rPr>
        <w:t xml:space="preserve"> as lay people in the world.  The Catechism of the Catholic Church states, </w:t>
      </w:r>
    </w:p>
    <w:p w:rsidR="0029540C" w:rsidRPr="007C328B" w:rsidRDefault="0029540C" w:rsidP="00695FC2">
      <w:pPr>
        <w:spacing w:line="240" w:lineRule="auto"/>
        <w:ind w:left="720"/>
        <w:rPr>
          <w:i/>
          <w:sz w:val="24"/>
          <w:szCs w:val="24"/>
        </w:rPr>
      </w:pPr>
      <w:r w:rsidRPr="007C328B">
        <w:rPr>
          <w:i/>
          <w:sz w:val="24"/>
          <w:szCs w:val="24"/>
        </w:rPr>
        <w:t>"Holy Mass, the liturgy in which the mystery of salvation is accomplished, concludes with the sending forth commission (mission) of the faithful, so that they may fulfill God's will in their daily lives."</w:t>
      </w:r>
    </w:p>
    <w:p w:rsidR="0029540C" w:rsidRPr="00506B25" w:rsidRDefault="0029540C" w:rsidP="0029540C">
      <w:pPr>
        <w:spacing w:line="240" w:lineRule="auto"/>
        <w:rPr>
          <w:sz w:val="24"/>
          <w:szCs w:val="24"/>
        </w:rPr>
      </w:pPr>
      <w:r w:rsidRPr="00506B25">
        <w:rPr>
          <w:sz w:val="24"/>
          <w:szCs w:val="24"/>
        </w:rPr>
        <w:t xml:space="preserve">The focus for the implementation of this year's Pastoral Plan is </w:t>
      </w:r>
      <w:r w:rsidRPr="007C328B">
        <w:rPr>
          <w:b/>
          <w:sz w:val="24"/>
          <w:szCs w:val="24"/>
        </w:rPr>
        <w:t>"To Worship and Welcome."</w:t>
      </w:r>
      <w:r w:rsidRPr="00506B25">
        <w:rPr>
          <w:sz w:val="24"/>
          <w:szCs w:val="24"/>
        </w:rPr>
        <w:t xml:space="preserve">   Our goal is, "We envision a reverent and welcoming Eucharistic community in our common baptism and call to holiness, aware of its role as a priestly people in relationship with God and with one another, and actively involved in liturgical and sacramental celebrations as Ministers of the Assembly." </w:t>
      </w:r>
    </w:p>
    <w:p w:rsidR="0029540C" w:rsidRPr="00506B25" w:rsidRDefault="007C328B" w:rsidP="0029540C">
      <w:pPr>
        <w:spacing w:line="240" w:lineRule="auto"/>
        <w:rPr>
          <w:sz w:val="24"/>
          <w:szCs w:val="24"/>
        </w:rPr>
      </w:pPr>
      <w:r>
        <w:rPr>
          <w:noProof/>
        </w:rPr>
        <w:drawing>
          <wp:anchor distT="0" distB="0" distL="114300" distR="114300" simplePos="0" relativeHeight="251658240" behindDoc="1" locked="0" layoutInCell="1" allowOverlap="1">
            <wp:simplePos x="0" y="0"/>
            <wp:positionH relativeFrom="column">
              <wp:posOffset>-123825</wp:posOffset>
            </wp:positionH>
            <wp:positionV relativeFrom="paragraph">
              <wp:posOffset>41275</wp:posOffset>
            </wp:positionV>
            <wp:extent cx="957580" cy="1019175"/>
            <wp:effectExtent l="0" t="0" r="0" b="9525"/>
            <wp:wrapTight wrapText="bothSides">
              <wp:wrapPolygon edited="0">
                <wp:start x="0" y="0"/>
                <wp:lineTo x="0" y="21398"/>
                <wp:lineTo x="21056" y="21398"/>
                <wp:lineTo x="21056" y="0"/>
                <wp:lineTo x="0" y="0"/>
              </wp:wrapPolygon>
            </wp:wrapTight>
            <wp:docPr id="32799" name="Picture 3" descr="http://images.google.com/images?q=tbn:p289oWWDLZPR3M:http://home.rochester.rr.com/gocek/images/christn/escallop.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 name="Picture 3" descr="http://images.google.com/images?q=tbn:p289oWWDLZPR3M:http://home.rochester.rr.com/gocek/images/christn/escallop.gif">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7580" cy="1019175"/>
                    </a:xfrm>
                    <a:prstGeom prst="rect">
                      <a:avLst/>
                    </a:prstGeom>
                    <a:noFill/>
                    <a:ln>
                      <a:noFill/>
                    </a:ln>
                    <a:extLst/>
                  </pic:spPr>
                </pic:pic>
              </a:graphicData>
            </a:graphic>
          </wp:anchor>
        </w:drawing>
      </w:r>
      <w:r w:rsidR="0029540C" w:rsidRPr="00506B25">
        <w:rPr>
          <w:sz w:val="24"/>
          <w:szCs w:val="24"/>
        </w:rPr>
        <w:t>The Eucharist is the essence of our Christianity, the fulfillment of our Baptism, a saying yes to Jesus' life, death and resurrection.  It is the act that incorporates us into community to build the kingdom of God.</w:t>
      </w:r>
    </w:p>
    <w:p w:rsidR="0029540C" w:rsidRDefault="00713DDA" w:rsidP="0029540C">
      <w:pPr>
        <w:spacing w:line="240" w:lineRule="auto"/>
        <w:rPr>
          <w:b/>
          <w:sz w:val="24"/>
          <w:szCs w:val="24"/>
        </w:rPr>
      </w:pPr>
      <w:r>
        <w:rPr>
          <w:b/>
          <w:noProof/>
          <w:sz w:val="28"/>
        </w:rPr>
        <w:pict>
          <v:shape id="_x0000_s1032" type="#_x0000_t202" style="position:absolute;margin-left:88pt;margin-top:88.05pt;width:34.25pt;height:20pt;z-index:251677696"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-3</w:t>
                  </w:r>
                  <w:r w:rsidRPr="00713DDA">
                    <w:rPr>
                      <w:color w:val="000000" w:themeColor="text1"/>
                      <w:szCs w:val="24"/>
                    </w:rPr>
                    <w:t>-</w:t>
                  </w:r>
                </w:p>
              </w:txbxContent>
            </v:textbox>
            <w10:wrap type="square"/>
          </v:shape>
        </w:pict>
      </w:r>
      <w:r w:rsidR="0029540C" w:rsidRPr="00506B25">
        <w:rPr>
          <w:sz w:val="24"/>
          <w:szCs w:val="24"/>
        </w:rPr>
        <w:t xml:space="preserve">"When Jesus said, </w:t>
      </w:r>
      <w:r w:rsidR="0029540C" w:rsidRPr="007C328B">
        <w:rPr>
          <w:i/>
          <w:sz w:val="24"/>
          <w:szCs w:val="24"/>
        </w:rPr>
        <w:t>'Do this in memory of me</w:t>
      </w:r>
      <w:r w:rsidR="0029540C" w:rsidRPr="00506B25">
        <w:rPr>
          <w:sz w:val="24"/>
          <w:szCs w:val="24"/>
        </w:rPr>
        <w:t xml:space="preserve">,' what was the THIS he had in mind?"  </w:t>
      </w:r>
      <w:r w:rsidR="007C328B">
        <w:rPr>
          <w:sz w:val="24"/>
          <w:szCs w:val="24"/>
        </w:rPr>
        <w:t>I</w:t>
      </w:r>
      <w:r w:rsidR="0029540C" w:rsidRPr="00506B25">
        <w:rPr>
          <w:sz w:val="24"/>
          <w:szCs w:val="24"/>
        </w:rPr>
        <w:t xml:space="preserve">s the "this" </w:t>
      </w:r>
      <w:r w:rsidR="007C328B">
        <w:rPr>
          <w:sz w:val="24"/>
          <w:szCs w:val="24"/>
        </w:rPr>
        <w:t>the action of Jesus alone or i</w:t>
      </w:r>
      <w:r w:rsidR="0029540C" w:rsidRPr="00506B25">
        <w:rPr>
          <w:sz w:val="24"/>
          <w:szCs w:val="24"/>
        </w:rPr>
        <w:t xml:space="preserve">s it Christ's action </w:t>
      </w:r>
      <w:r w:rsidR="0029540C" w:rsidRPr="007C328B">
        <w:rPr>
          <w:i/>
          <w:sz w:val="24"/>
          <w:szCs w:val="24"/>
        </w:rPr>
        <w:t>in us</w:t>
      </w:r>
      <w:r w:rsidR="0029540C" w:rsidRPr="00506B25">
        <w:rPr>
          <w:sz w:val="24"/>
          <w:szCs w:val="24"/>
        </w:rPr>
        <w:t xml:space="preserve"> as a community of believers?  St. Augustine said, </w:t>
      </w:r>
      <w:r w:rsidR="0029540C" w:rsidRPr="007C328B">
        <w:rPr>
          <w:i/>
          <w:sz w:val="24"/>
          <w:szCs w:val="24"/>
        </w:rPr>
        <w:t xml:space="preserve">"We eat the body of Christ to become the body of Christ."  </w:t>
      </w:r>
      <w:r w:rsidR="0029540C" w:rsidRPr="00CC4024">
        <w:rPr>
          <w:b/>
          <w:sz w:val="24"/>
          <w:szCs w:val="24"/>
        </w:rPr>
        <w:t>What does that mean today?</w:t>
      </w:r>
    </w:p>
    <w:p w:rsidR="00C913BC" w:rsidRPr="003802A9" w:rsidRDefault="00713DDA" w:rsidP="009003B8">
      <w:pPr>
        <w:spacing w:line="240" w:lineRule="auto"/>
      </w:pPr>
      <w:r>
        <w:rPr>
          <w:sz w:val="24"/>
          <w:szCs w:val="24"/>
        </w:rPr>
        <w:br/>
      </w:r>
      <w:r>
        <w:rPr>
          <w:sz w:val="24"/>
          <w:szCs w:val="24"/>
        </w:rPr>
        <w:br/>
      </w:r>
      <w:r w:rsidR="00E85925">
        <w:rPr>
          <w:sz w:val="24"/>
          <w:szCs w:val="24"/>
        </w:rPr>
        <w:lastRenderedPageBreak/>
        <w:br/>
      </w:r>
      <w:r w:rsidR="00C913BC" w:rsidRPr="0082321F">
        <w:rPr>
          <w:b/>
        </w:rPr>
        <w:t>WE ARE SENT FORTH.</w:t>
      </w:r>
      <w:r w:rsidR="00C913BC">
        <w:t xml:space="preserve">  </w:t>
      </w:r>
      <w:r w:rsidR="00C913BC" w:rsidRPr="003802A9">
        <w:t xml:space="preserve">We end the Mass, being sent forth to "love and serve the Lord."  To love and serve the Lord is to celebrate the Eucharist outside of Mass with the same fervor and intensity as we do inside of church.  The Eucharist is a prophetic challenge to us to care for our people and their needs not just within our community, but throughout the world.  We are sent forth to care for their spiritual needs, their housing needs, their educational needs, their economic needs, and their physical and social needs.  </w:t>
      </w:r>
    </w:p>
    <w:p w:rsidR="00C913BC" w:rsidRPr="003802A9" w:rsidRDefault="00C913BC" w:rsidP="00C913BC">
      <w:pPr>
        <w:spacing w:line="240" w:lineRule="auto"/>
        <w:jc w:val="both"/>
      </w:pPr>
      <w:r w:rsidRPr="003802A9">
        <w:t>The community is "sent forth” to live the Eucharist</w:t>
      </w:r>
      <w:r>
        <w:t xml:space="preserve"> so that the reign of God may be realized</w:t>
      </w:r>
      <w:r w:rsidRPr="003802A9">
        <w:t xml:space="preserve"> in our </w:t>
      </w:r>
      <w:r>
        <w:t>community, our nation and our world.</w:t>
      </w:r>
    </w:p>
    <w:p w:rsidR="00C913BC" w:rsidRDefault="00C913BC" w:rsidP="00C913BC">
      <w:pPr>
        <w:spacing w:line="240" w:lineRule="auto"/>
        <w:jc w:val="center"/>
        <w:rPr>
          <w:b/>
          <w:sz w:val="28"/>
        </w:rPr>
      </w:pPr>
      <w:r w:rsidRPr="0082321F">
        <w:rPr>
          <w:b/>
          <w:sz w:val="28"/>
        </w:rPr>
        <w:t xml:space="preserve">We are sent forth . . .  </w:t>
      </w:r>
      <w:r>
        <w:rPr>
          <w:b/>
          <w:sz w:val="28"/>
        </w:rPr>
        <w:t xml:space="preserve">To </w:t>
      </w:r>
      <w:r w:rsidRPr="0082321F">
        <w:rPr>
          <w:b/>
          <w:sz w:val="28"/>
        </w:rPr>
        <w:t>Witness with Love.</w:t>
      </w:r>
    </w:p>
    <w:p w:rsidR="00C913BC" w:rsidRDefault="00C913BC" w:rsidP="00C913BC">
      <w:pPr>
        <w:spacing w:line="240" w:lineRule="auto"/>
        <w:jc w:val="center"/>
        <w:rPr>
          <w:b/>
          <w:sz w:val="28"/>
        </w:rPr>
      </w:pPr>
      <w:r>
        <w:rPr>
          <w:noProof/>
        </w:rPr>
        <w:drawing>
          <wp:inline distT="0" distB="0" distL="0" distR="0">
            <wp:extent cx="3048000" cy="3058808"/>
            <wp:effectExtent l="0" t="0" r="0" b="8255"/>
            <wp:docPr id="5" name="Picture 4" descr="C:\Users\Katie\Pictures\Art\Ade Bethune Collection\resu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Pictures\Art\Ade Bethune Collection\resurrection.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3179" cy="3064006"/>
                    </a:xfrm>
                    <a:prstGeom prst="rect">
                      <a:avLst/>
                    </a:prstGeom>
                    <a:noFill/>
                    <a:ln>
                      <a:noFill/>
                    </a:ln>
                  </pic:spPr>
                </pic:pic>
              </a:graphicData>
            </a:graphic>
          </wp:inline>
        </w:drawing>
      </w:r>
    </w:p>
    <w:p w:rsidR="00C913BC" w:rsidRPr="00CC4024" w:rsidRDefault="00C913BC" w:rsidP="00C913BC">
      <w:pPr>
        <w:spacing w:line="240" w:lineRule="auto"/>
        <w:rPr>
          <w:sz w:val="18"/>
        </w:rPr>
      </w:pPr>
      <w:r w:rsidRPr="00CC4024">
        <w:rPr>
          <w:sz w:val="18"/>
        </w:rPr>
        <w:t>These reflections</w:t>
      </w:r>
      <w:r>
        <w:rPr>
          <w:sz w:val="18"/>
        </w:rPr>
        <w:t xml:space="preserve"> are from Sr. Pearl Cesar’s talk on the Eucharist, which was based on the following sources</w:t>
      </w:r>
      <w:r w:rsidRPr="00CC4024">
        <w:rPr>
          <w:sz w:val="18"/>
        </w:rPr>
        <w:t>:</w:t>
      </w:r>
    </w:p>
    <w:p w:rsidR="00C913BC" w:rsidRPr="00CC4024" w:rsidRDefault="00C913BC" w:rsidP="00C913BC">
      <w:pPr>
        <w:pStyle w:val="NoSpacing"/>
        <w:rPr>
          <w:sz w:val="18"/>
        </w:rPr>
      </w:pPr>
      <w:r w:rsidRPr="00CC4024">
        <w:rPr>
          <w:sz w:val="18"/>
        </w:rPr>
        <w:t>Ernesto Cortes, Jr.  Unpublished talks and writings.</w:t>
      </w:r>
    </w:p>
    <w:p w:rsidR="00C913BC" w:rsidRPr="00CC4024" w:rsidRDefault="00C913BC" w:rsidP="00C913BC">
      <w:pPr>
        <w:pStyle w:val="NoSpacing"/>
        <w:rPr>
          <w:sz w:val="18"/>
        </w:rPr>
      </w:pPr>
      <w:r w:rsidRPr="00CC4024">
        <w:rPr>
          <w:sz w:val="18"/>
        </w:rPr>
        <w:t xml:space="preserve">John </w:t>
      </w:r>
      <w:proofErr w:type="spellStart"/>
      <w:r w:rsidRPr="00CC4024">
        <w:rPr>
          <w:sz w:val="18"/>
        </w:rPr>
        <w:t>Haughey</w:t>
      </w:r>
      <w:proofErr w:type="spellEnd"/>
      <w:r w:rsidRPr="00CC4024">
        <w:rPr>
          <w:sz w:val="18"/>
        </w:rPr>
        <w:t xml:space="preserve">, SJ., "Eucharist at Corinth: You are the Christ," in Thomas E. Clarke, SJ, ed., </w:t>
      </w:r>
      <w:r w:rsidRPr="00CC4024">
        <w:rPr>
          <w:sz w:val="18"/>
          <w:u w:val="single"/>
        </w:rPr>
        <w:t>Above Every Name,</w:t>
      </w:r>
      <w:r w:rsidRPr="00CC4024">
        <w:rPr>
          <w:sz w:val="18"/>
        </w:rPr>
        <w:t xml:space="preserve">   </w:t>
      </w:r>
      <w:proofErr w:type="spellStart"/>
      <w:r w:rsidRPr="00CC4024">
        <w:rPr>
          <w:sz w:val="18"/>
        </w:rPr>
        <w:t>Paulist</w:t>
      </w:r>
      <w:proofErr w:type="spellEnd"/>
      <w:r w:rsidRPr="00CC4024">
        <w:rPr>
          <w:sz w:val="18"/>
        </w:rPr>
        <w:t xml:space="preserve"> Press, 1980.</w:t>
      </w:r>
    </w:p>
    <w:p w:rsidR="00C913BC" w:rsidRPr="00CC4024" w:rsidRDefault="00C913BC" w:rsidP="00C913BC">
      <w:pPr>
        <w:pStyle w:val="NoSpacing"/>
        <w:rPr>
          <w:sz w:val="18"/>
        </w:rPr>
      </w:pPr>
      <w:r w:rsidRPr="00CC4024">
        <w:rPr>
          <w:sz w:val="18"/>
        </w:rPr>
        <w:t xml:space="preserve">John Hogan, "Eucharist and </w:t>
      </w:r>
      <w:proofErr w:type="spellStart"/>
      <w:r w:rsidRPr="00CC4024">
        <w:rPr>
          <w:sz w:val="18"/>
        </w:rPr>
        <w:t>Globilzation</w:t>
      </w:r>
      <w:proofErr w:type="spellEnd"/>
      <w:r w:rsidRPr="00CC4024">
        <w:rPr>
          <w:sz w:val="18"/>
        </w:rPr>
        <w:t>."</w:t>
      </w:r>
    </w:p>
    <w:p w:rsidR="00C913BC" w:rsidRDefault="00C913BC" w:rsidP="00C913BC">
      <w:pPr>
        <w:pStyle w:val="NoSpacing"/>
        <w:rPr>
          <w:sz w:val="18"/>
        </w:rPr>
      </w:pPr>
      <w:r>
        <w:rPr>
          <w:noProof/>
          <w:sz w:val="18"/>
        </w:rPr>
        <w:pict>
          <v:shape id="_x0000_s1040" type="#_x0000_t202" style="position:absolute;margin-left:2in;margin-top:21.1pt;width:34.25pt;height:20pt;z-index:251685888" filled="f" stroked="f">
            <v:textbox>
              <w:txbxContent>
                <w:p w:rsidR="00E85925" w:rsidRPr="00713DDA" w:rsidRDefault="00E85925" w:rsidP="00E85925">
                  <w:pPr>
                    <w:spacing w:line="240" w:lineRule="auto"/>
                    <w:jc w:val="center"/>
                    <w:rPr>
                      <w:color w:val="000000" w:themeColor="text1"/>
                      <w:szCs w:val="24"/>
                    </w:rPr>
                  </w:pPr>
                  <w:r>
                    <w:rPr>
                      <w:color w:val="000000" w:themeColor="text1"/>
                      <w:szCs w:val="24"/>
                    </w:rPr>
                    <w:t>-11</w:t>
                  </w:r>
                  <w:r w:rsidRPr="00713DDA">
                    <w:rPr>
                      <w:color w:val="000000" w:themeColor="text1"/>
                      <w:szCs w:val="24"/>
                    </w:rPr>
                    <w:t>-</w:t>
                  </w:r>
                </w:p>
              </w:txbxContent>
            </v:textbox>
            <w10:wrap type="square"/>
          </v:shape>
        </w:pict>
      </w:r>
      <w:proofErr w:type="spellStart"/>
      <w:r w:rsidRPr="00CC4024">
        <w:rPr>
          <w:sz w:val="18"/>
        </w:rPr>
        <w:t>Rosendo</w:t>
      </w:r>
      <w:proofErr w:type="spellEnd"/>
      <w:r w:rsidRPr="00CC4024">
        <w:rPr>
          <w:sz w:val="18"/>
        </w:rPr>
        <w:t xml:space="preserve"> </w:t>
      </w:r>
      <w:proofErr w:type="spellStart"/>
      <w:r w:rsidRPr="00CC4024">
        <w:rPr>
          <w:sz w:val="18"/>
        </w:rPr>
        <w:t>Urrbazo</w:t>
      </w:r>
      <w:proofErr w:type="spellEnd"/>
      <w:r w:rsidRPr="00CC4024">
        <w:rPr>
          <w:sz w:val="18"/>
        </w:rPr>
        <w:t>, "Pastoral Ministry in a Multicultural Society," ORIGINS, Vol. 22, Issue 23, January 11, 1992.</w:t>
      </w:r>
    </w:p>
    <w:p w:rsidR="000F6FC0" w:rsidRPr="003802A9" w:rsidRDefault="00C913BC" w:rsidP="000F6FC0">
      <w:pPr>
        <w:spacing w:line="240" w:lineRule="auto"/>
        <w:jc w:val="both"/>
      </w:pPr>
      <w:r>
        <w:rPr>
          <w:b/>
        </w:rPr>
        <w:br/>
      </w:r>
      <w:r w:rsidR="000F6FC0" w:rsidRPr="00011ABD">
        <w:rPr>
          <w:b/>
        </w:rPr>
        <w:t>THE LORD’</w:t>
      </w:r>
      <w:r w:rsidR="000F6FC0">
        <w:rPr>
          <w:b/>
        </w:rPr>
        <w:t xml:space="preserve">S PRAYER &amp; THE SIGN </w:t>
      </w:r>
      <w:r w:rsidR="000F6FC0">
        <w:rPr>
          <w:b/>
        </w:rPr>
        <w:lastRenderedPageBreak/>
        <w:t xml:space="preserve">OF PEACE. </w:t>
      </w:r>
      <w:r w:rsidR="000F6FC0">
        <w:t xml:space="preserve">  </w:t>
      </w:r>
      <w:r w:rsidR="000F6FC0" w:rsidRPr="003802A9">
        <w:t xml:space="preserve">Mass continues with the Lord's Prayer--that bold proclamation that summarizes the whole of the good news and the challenge of Jesus to proclaim our loyalty to the God of heaven and our commitment to make his will be done on earth.  The congregation stands together and proclaims as a community that they accept the invitation to be the body and the blood of Christ, i.e., the historical continuation of the mission of Jesus, which is the Kingdom of God. </w:t>
      </w:r>
    </w:p>
    <w:p w:rsidR="000F6FC0" w:rsidRPr="003802A9" w:rsidRDefault="000F6FC0" w:rsidP="000F6FC0">
      <w:pPr>
        <w:spacing w:line="240" w:lineRule="auto"/>
        <w:jc w:val="both"/>
      </w:pPr>
      <w:r>
        <w:rPr>
          <w:noProof/>
        </w:rPr>
        <w:drawing>
          <wp:anchor distT="0" distB="0" distL="114300" distR="114300" simplePos="0" relativeHeight="251710464" behindDoc="1" locked="0" layoutInCell="1" allowOverlap="1">
            <wp:simplePos x="0" y="0"/>
            <wp:positionH relativeFrom="column">
              <wp:posOffset>3152775</wp:posOffset>
            </wp:positionH>
            <wp:positionV relativeFrom="paragraph">
              <wp:posOffset>489585</wp:posOffset>
            </wp:positionV>
            <wp:extent cx="1257300" cy="1257300"/>
            <wp:effectExtent l="0" t="0" r="0" b="0"/>
            <wp:wrapTight wrapText="bothSides">
              <wp:wrapPolygon edited="0">
                <wp:start x="0" y="0"/>
                <wp:lineTo x="0" y="21273"/>
                <wp:lineTo x="21273" y="21273"/>
                <wp:lineTo x="21273" y="0"/>
                <wp:lineTo x="0" y="0"/>
              </wp:wrapPolygon>
            </wp:wrapTight>
            <wp:docPr id="22" name="Picture 6" descr="C:\Users\Katie\Pictures\Art\Ade Bethune Collection\hadn-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ie\Pictures\Art\Ade Bethune Collection\hadn-in-hand.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57300"/>
                    </a:xfrm>
                    <a:prstGeom prst="rect">
                      <a:avLst/>
                    </a:prstGeom>
                    <a:noFill/>
                    <a:ln>
                      <a:noFill/>
                    </a:ln>
                  </pic:spPr>
                </pic:pic>
              </a:graphicData>
            </a:graphic>
          </wp:anchor>
        </w:drawing>
      </w:r>
      <w:r w:rsidRPr="003802A9">
        <w:t>His will is our sustenance (our daily bread), our peace with each other (forgiveness) and our freedom from evil and all that tempts us to egoism.  We say “Our Father” reminding us that we are brothers and sisters.  For one brief moment, unlike what happens outside of the Eucharist, we hold hands and say yes we really are a family.  What a prophetic testimony to the rest of the world!  Together with the sign of peace, this brief moment dares to proclaim a common humanity acknowledging a common creator.</w:t>
      </w:r>
    </w:p>
    <w:p w:rsidR="000F6FC0" w:rsidRPr="003802A9" w:rsidRDefault="000F6FC0" w:rsidP="000F6FC0">
      <w:pPr>
        <w:spacing w:line="240" w:lineRule="auto"/>
        <w:jc w:val="both"/>
      </w:pPr>
      <w:r w:rsidRPr="0082321F">
        <w:rPr>
          <w:b/>
        </w:rPr>
        <w:t>THE COMMUNION RITE.</w:t>
      </w:r>
      <w:r>
        <w:t xml:space="preserve">  </w:t>
      </w:r>
      <w:r w:rsidRPr="003802A9">
        <w:t xml:space="preserve">We see people line up to receive communion.  As the Eucharistic ministers gather, we are reminded that we are not alone in this work of the Lord's Supper.  Many ministers bring this celebration into a new reality.  We think about several of them.  The lector has been out of work for several months.  Every Sunday he puts on his coat and tie and has a job.  There is work for everyone at the Lord's table.  We pray that this atmosphere could exist in the rest of our society.  In Arizona many are out of work, many more don't have the skills for the jobs that do exist.  Do we take the same care to help people get the education and skills they need for work outside the church?  </w:t>
      </w:r>
    </w:p>
    <w:p w:rsidR="000F6FC0" w:rsidRPr="003802A9" w:rsidRDefault="000F6FC0" w:rsidP="000F6FC0">
      <w:pPr>
        <w:spacing w:line="240" w:lineRule="auto"/>
        <w:jc w:val="both"/>
      </w:pPr>
      <w:r w:rsidRPr="003802A9">
        <w:t>We receive the body of Christ, the blood of Christ.  No one goes away hungry.  To receive Holy Communion we simply stand up, get in line and come to the minister.  We think about the poor and those in need who are subjected to a host of questions to determine if they are needy enough to receive food, clothing or assistance.  We thank God that He does not judge us in the same way.  We thank God that our parish ministers to their physical, emotional, economic, and spiritual needs.</w:t>
      </w:r>
    </w:p>
    <w:p w:rsidR="000F6FC0" w:rsidRDefault="000F6FC0" w:rsidP="000F6FC0">
      <w:pPr>
        <w:spacing w:line="240" w:lineRule="auto"/>
        <w:jc w:val="both"/>
      </w:pPr>
      <w:r>
        <w:rPr>
          <w:noProof/>
        </w:rPr>
        <w:pict>
          <v:shape id="_x0000_s1053" type="#_x0000_t202" style="position:absolute;left:0;text-align:left;margin-left:128.85pt;margin-top:16.35pt;width:34.25pt;height:20pt;z-index:251711488" filled="f" stroked="f">
            <v:textbox>
              <w:txbxContent>
                <w:p w:rsidR="000F6FC0" w:rsidRPr="00713DDA" w:rsidRDefault="000F6FC0" w:rsidP="000F6FC0">
                  <w:pPr>
                    <w:spacing w:line="240" w:lineRule="auto"/>
                    <w:jc w:val="center"/>
                    <w:rPr>
                      <w:color w:val="000000" w:themeColor="text1"/>
                      <w:szCs w:val="24"/>
                    </w:rPr>
                  </w:pPr>
                  <w:r>
                    <w:rPr>
                      <w:color w:val="000000" w:themeColor="text1"/>
                      <w:szCs w:val="24"/>
                    </w:rPr>
                    <w:t>-10</w:t>
                  </w:r>
                  <w:r w:rsidRPr="00713DDA">
                    <w:rPr>
                      <w:color w:val="000000" w:themeColor="text1"/>
                      <w:szCs w:val="24"/>
                    </w:rPr>
                    <w:t>-</w:t>
                  </w:r>
                </w:p>
              </w:txbxContent>
            </v:textbox>
            <w10:wrap type="square"/>
          </v:shape>
        </w:pict>
      </w:r>
    </w:p>
    <w:p w:rsidR="000F6FC0" w:rsidRDefault="000F6FC0" w:rsidP="009003B8">
      <w:pPr>
        <w:spacing w:line="240" w:lineRule="auto"/>
        <w:rPr>
          <w:sz w:val="24"/>
          <w:szCs w:val="24"/>
        </w:rPr>
      </w:pPr>
    </w:p>
    <w:p w:rsidR="009003B8" w:rsidRPr="00506B25" w:rsidRDefault="009003B8" w:rsidP="009003B8">
      <w:pPr>
        <w:spacing w:line="240" w:lineRule="auto"/>
        <w:rPr>
          <w:sz w:val="24"/>
          <w:szCs w:val="24"/>
        </w:rPr>
      </w:pPr>
      <w:r w:rsidRPr="00506B25">
        <w:rPr>
          <w:sz w:val="24"/>
          <w:szCs w:val="24"/>
        </w:rPr>
        <w:lastRenderedPageBreak/>
        <w:t xml:space="preserve">Eucharist means gratitude, thanksgiving.  Jesus' last meeting with his disciples was a meal of thanksgiving and blessing that commemorated the Passover of the Israelites from slavery.  However, Jesus changed the blessing before he broke the bread, saying, </w:t>
      </w:r>
      <w:r w:rsidRPr="007C328B">
        <w:rPr>
          <w:i/>
          <w:sz w:val="24"/>
          <w:szCs w:val="24"/>
        </w:rPr>
        <w:t>"This is my body.</w:t>
      </w:r>
      <w:r w:rsidRPr="00506B25">
        <w:rPr>
          <w:sz w:val="24"/>
          <w:szCs w:val="24"/>
        </w:rPr>
        <w:t xml:space="preserve">"   In effect he was saying, </w:t>
      </w:r>
      <w:r w:rsidRPr="007C328B">
        <w:rPr>
          <w:b/>
          <w:i/>
          <w:sz w:val="24"/>
          <w:szCs w:val="24"/>
        </w:rPr>
        <w:t>"</w:t>
      </w:r>
      <w:r w:rsidRPr="007C328B">
        <w:rPr>
          <w:i/>
          <w:sz w:val="24"/>
          <w:szCs w:val="24"/>
        </w:rPr>
        <w:t>This bread is not only a reminder of the Passover bread our ancestors ate, this bread is me."</w:t>
      </w:r>
      <w:r w:rsidRPr="00506B25">
        <w:rPr>
          <w:sz w:val="24"/>
          <w:szCs w:val="24"/>
        </w:rPr>
        <w:t xml:space="preserve">  Likewise, "</w:t>
      </w:r>
      <w:r w:rsidRPr="007C328B">
        <w:rPr>
          <w:i/>
          <w:sz w:val="24"/>
          <w:szCs w:val="24"/>
        </w:rPr>
        <w:t>this wine was his blood, the blood of the new covenant."</w:t>
      </w:r>
      <w:r w:rsidRPr="00506B25">
        <w:rPr>
          <w:sz w:val="24"/>
          <w:szCs w:val="24"/>
        </w:rPr>
        <w:t xml:space="preserve">  The participants in the new covenant became blood relatives, not only of Jesus but of one another; that means taking responsibility for each other as one does in a family.  </w:t>
      </w:r>
    </w:p>
    <w:p w:rsidR="009003B8" w:rsidRPr="00506B25" w:rsidRDefault="009003B8" w:rsidP="009003B8">
      <w:pPr>
        <w:spacing w:line="240" w:lineRule="auto"/>
        <w:rPr>
          <w:sz w:val="24"/>
          <w:szCs w:val="24"/>
        </w:rPr>
      </w:pPr>
      <w:r>
        <w:rPr>
          <w:noProof/>
        </w:rPr>
        <w:drawing>
          <wp:anchor distT="0" distB="0" distL="114300" distR="114300" simplePos="0" relativeHeight="251703296" behindDoc="1" locked="0" layoutInCell="1" allowOverlap="1">
            <wp:simplePos x="0" y="0"/>
            <wp:positionH relativeFrom="column">
              <wp:posOffset>47625</wp:posOffset>
            </wp:positionH>
            <wp:positionV relativeFrom="paragraph">
              <wp:posOffset>975360</wp:posOffset>
            </wp:positionV>
            <wp:extent cx="1518285" cy="885825"/>
            <wp:effectExtent l="0" t="0" r="5715" b="9525"/>
            <wp:wrapTight wrapText="bothSides">
              <wp:wrapPolygon edited="0">
                <wp:start x="0" y="0"/>
                <wp:lineTo x="0" y="21368"/>
                <wp:lineTo x="21410" y="21368"/>
                <wp:lineTo x="21410" y="0"/>
                <wp:lineTo x="0" y="0"/>
              </wp:wrapPolygon>
            </wp:wrapTight>
            <wp:docPr id="19" name="Picture 10"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8285" cy="885825"/>
                    </a:xfrm>
                    <a:prstGeom prst="rect">
                      <a:avLst/>
                    </a:prstGeom>
                    <a:noFill/>
                    <a:ln>
                      <a:noFill/>
                    </a:ln>
                  </pic:spPr>
                </pic:pic>
              </a:graphicData>
            </a:graphic>
          </wp:anchor>
        </w:drawing>
      </w:r>
      <w:r w:rsidRPr="00506B25">
        <w:rPr>
          <w:sz w:val="24"/>
          <w:szCs w:val="24"/>
        </w:rPr>
        <w:t>Paul is explicit about this aspect of Eucharist in his Letter to the Corinthians (1Cor 11:17-34), the main text in the New Testament that deals with the celebration of Eucharist.</w:t>
      </w:r>
      <w:r>
        <w:rPr>
          <w:sz w:val="24"/>
          <w:szCs w:val="24"/>
        </w:rPr>
        <w:t xml:space="preserve">  </w:t>
      </w:r>
      <w:r w:rsidRPr="00506B25">
        <w:rPr>
          <w:sz w:val="24"/>
          <w:szCs w:val="24"/>
        </w:rPr>
        <w:t>In this passage, Paul is calling the Corinthians to task because of the way they act when they come together for the Eucharist.  Within that context he teaches what the Church community is to be.</w:t>
      </w:r>
    </w:p>
    <w:p w:rsidR="009003B8" w:rsidRPr="00506B25" w:rsidRDefault="009003B8" w:rsidP="009003B8">
      <w:pPr>
        <w:spacing w:line="240" w:lineRule="auto"/>
        <w:rPr>
          <w:sz w:val="24"/>
          <w:szCs w:val="24"/>
        </w:rPr>
      </w:pPr>
      <w:r w:rsidRPr="00506B25">
        <w:rPr>
          <w:sz w:val="24"/>
          <w:szCs w:val="24"/>
        </w:rPr>
        <w:t xml:space="preserve">In Paul's day, most "churches," </w:t>
      </w:r>
      <w:r>
        <w:rPr>
          <w:sz w:val="24"/>
          <w:szCs w:val="24"/>
        </w:rPr>
        <w:t xml:space="preserve">were </w:t>
      </w:r>
      <w:r w:rsidRPr="00506B25">
        <w:rPr>
          <w:sz w:val="24"/>
          <w:szCs w:val="24"/>
        </w:rPr>
        <w:t>communities</w:t>
      </w:r>
      <w:r>
        <w:rPr>
          <w:sz w:val="24"/>
          <w:szCs w:val="24"/>
        </w:rPr>
        <w:t xml:space="preserve"> that met</w:t>
      </w:r>
      <w:r w:rsidRPr="00506B25">
        <w:rPr>
          <w:sz w:val="24"/>
          <w:szCs w:val="24"/>
        </w:rPr>
        <w:t xml:space="preserve"> in houses</w:t>
      </w:r>
      <w:r>
        <w:rPr>
          <w:sz w:val="24"/>
          <w:szCs w:val="24"/>
        </w:rPr>
        <w:t>—</w:t>
      </w:r>
      <w:r w:rsidRPr="00506B25">
        <w:rPr>
          <w:sz w:val="24"/>
          <w:szCs w:val="24"/>
        </w:rPr>
        <w:t>no</w:t>
      </w:r>
      <w:r>
        <w:rPr>
          <w:sz w:val="24"/>
          <w:szCs w:val="24"/>
        </w:rPr>
        <w:t>t large public</w:t>
      </w:r>
      <w:r w:rsidRPr="00506B25">
        <w:rPr>
          <w:sz w:val="24"/>
          <w:szCs w:val="24"/>
        </w:rPr>
        <w:t xml:space="preserve"> buildings.   In Acts 2:46, we read, "They broke bread in their homes and ate together with glad and sincere hearts."  They probably gathered at the largest house in order to accommodate everyone.</w:t>
      </w:r>
      <w:r>
        <w:rPr>
          <w:sz w:val="24"/>
          <w:szCs w:val="24"/>
        </w:rPr>
        <w:t xml:space="preserve"> </w:t>
      </w:r>
      <w:r w:rsidRPr="00506B25">
        <w:rPr>
          <w:sz w:val="24"/>
          <w:szCs w:val="24"/>
        </w:rPr>
        <w:t>However, archaeological ruins in Greece show that most dining rooms were not big enough to accommodate large groups.  Probably no more than 9-12 people could have reclined around the standard dining room table.  The rest of the</w:t>
      </w:r>
      <w:r>
        <w:rPr>
          <w:sz w:val="24"/>
          <w:szCs w:val="24"/>
        </w:rPr>
        <w:t xml:space="preserve"> church would have eaten in a </w:t>
      </w:r>
      <w:r w:rsidRPr="00506B25">
        <w:rPr>
          <w:sz w:val="24"/>
          <w:szCs w:val="24"/>
        </w:rPr>
        <w:t>larger adjoining courtyard</w:t>
      </w:r>
      <w:r>
        <w:rPr>
          <w:sz w:val="24"/>
          <w:szCs w:val="24"/>
        </w:rPr>
        <w:t>, holding</w:t>
      </w:r>
      <w:r w:rsidRPr="00506B25">
        <w:rPr>
          <w:sz w:val="24"/>
          <w:szCs w:val="24"/>
        </w:rPr>
        <w:t xml:space="preserve"> 30-50 people. </w:t>
      </w:r>
    </w:p>
    <w:p w:rsidR="009003B8" w:rsidRDefault="009003B8" w:rsidP="009003B8">
      <w:pPr>
        <w:spacing w:line="240" w:lineRule="auto"/>
        <w:rPr>
          <w:sz w:val="24"/>
          <w:szCs w:val="24"/>
        </w:rPr>
      </w:pPr>
      <w:r w:rsidRPr="00506B25">
        <w:rPr>
          <w:sz w:val="24"/>
          <w:szCs w:val="24"/>
        </w:rPr>
        <w:t>The centerpiece of most Christian worship at that time was the context of the Passover meal--the Lord's Supper.  Thus the early church probably carried on the tradition of celebrating the Lord's Supper in the context of a meal</w:t>
      </w:r>
      <w:r>
        <w:rPr>
          <w:sz w:val="24"/>
          <w:szCs w:val="24"/>
        </w:rPr>
        <w:t xml:space="preserve">.  </w:t>
      </w:r>
      <w:r w:rsidRPr="00506B25">
        <w:rPr>
          <w:sz w:val="24"/>
          <w:szCs w:val="24"/>
        </w:rPr>
        <w:t>One would assume that gathering in homes, having close table fellowship, would have guaranteed tight relationships.  In the case of the Cor</w:t>
      </w:r>
      <w:r>
        <w:rPr>
          <w:sz w:val="24"/>
          <w:szCs w:val="24"/>
        </w:rPr>
        <w:t>inthians, this was not the case:</w:t>
      </w:r>
    </w:p>
    <w:p w:rsidR="000F6FC0" w:rsidRPr="00506B25" w:rsidRDefault="009003B8" w:rsidP="000F6FC0">
      <w:pPr>
        <w:spacing w:line="240" w:lineRule="auto"/>
        <w:jc w:val="both"/>
        <w:rPr>
          <w:sz w:val="24"/>
          <w:szCs w:val="24"/>
        </w:rPr>
      </w:pPr>
      <w:r>
        <w:rPr>
          <w:noProof/>
          <w:sz w:val="24"/>
          <w:szCs w:val="24"/>
        </w:rPr>
        <w:pict>
          <v:shape id="_x0000_s1051" type="#_x0000_t202" style="position:absolute;left:0;text-align:left;margin-left:135pt;margin-top:1.5pt;width:34.25pt;height:20pt;z-index:251704320" filled="f" stroked="f">
            <v:textbox style="mso-next-textbox:#_x0000_s1051">
              <w:txbxContent>
                <w:p w:rsidR="009003B8" w:rsidRPr="00713DDA" w:rsidRDefault="009003B8" w:rsidP="009003B8">
                  <w:pPr>
                    <w:spacing w:line="240" w:lineRule="auto"/>
                    <w:jc w:val="center"/>
                    <w:rPr>
                      <w:color w:val="000000" w:themeColor="text1"/>
                      <w:szCs w:val="24"/>
                    </w:rPr>
                  </w:pPr>
                  <w:r>
                    <w:rPr>
                      <w:color w:val="000000" w:themeColor="text1"/>
                      <w:szCs w:val="24"/>
                    </w:rPr>
                    <w:t>-4</w:t>
                  </w:r>
                  <w:r w:rsidRPr="00713DDA">
                    <w:rPr>
                      <w:color w:val="000000" w:themeColor="text1"/>
                      <w:szCs w:val="24"/>
                    </w:rPr>
                    <w:t>-</w:t>
                  </w:r>
                </w:p>
              </w:txbxContent>
            </v:textbox>
            <w10:wrap type="square"/>
          </v:shape>
        </w:pict>
      </w:r>
      <w:r>
        <w:rPr>
          <w:sz w:val="24"/>
          <w:szCs w:val="24"/>
        </w:rPr>
        <w:br w:type="column"/>
      </w:r>
      <w:r w:rsidR="00E85925">
        <w:rPr>
          <w:sz w:val="24"/>
          <w:szCs w:val="24"/>
        </w:rPr>
        <w:lastRenderedPageBreak/>
        <w:br/>
      </w:r>
      <w:r w:rsidR="000F6FC0" w:rsidRPr="00C61859">
        <w:rPr>
          <w:i/>
          <w:sz w:val="24"/>
          <w:szCs w:val="24"/>
        </w:rPr>
        <w:t xml:space="preserve">"In giving this instruction, I do not praise the fact that your meetings are doing more harm than good.  First of all, I hear that when you </w:t>
      </w:r>
      <w:r w:rsidR="000F6FC0" w:rsidRPr="00C61859">
        <w:rPr>
          <w:i/>
          <w:sz w:val="24"/>
          <w:szCs w:val="24"/>
          <w:u w:val="single"/>
        </w:rPr>
        <w:t>meet as a church</w:t>
      </w:r>
      <w:r w:rsidR="000F6FC0" w:rsidRPr="00C61859">
        <w:rPr>
          <w:i/>
          <w:sz w:val="24"/>
          <w:szCs w:val="24"/>
        </w:rPr>
        <w:t>, there are divisions among you, and to a degree I believe it; there have to be factions among you in order that those who are approved among you may become known.  When you meet in one place, then, it is not to eat the Lord's supper, for in eating, each one goes ahead with his own supper, and one goes hungry while another gets drunk.  Do you not have houses in which you can eat and drink?  Or do you show contempt for the church of God and make those who have nothing feel ashamed?  What can I say to you?  Shall I praise you?  In this matter I do not praise you."</w:t>
      </w:r>
      <w:r w:rsidR="000F6FC0">
        <w:rPr>
          <w:i/>
          <w:sz w:val="24"/>
          <w:szCs w:val="24"/>
        </w:rPr>
        <w:t xml:space="preserve">  </w:t>
      </w:r>
      <w:r w:rsidR="000F6FC0">
        <w:rPr>
          <w:sz w:val="24"/>
          <w:szCs w:val="24"/>
        </w:rPr>
        <w:t xml:space="preserve">1 </w:t>
      </w:r>
      <w:proofErr w:type="spellStart"/>
      <w:r w:rsidR="000F6FC0">
        <w:rPr>
          <w:sz w:val="24"/>
          <w:szCs w:val="24"/>
        </w:rPr>
        <w:t>Cor</w:t>
      </w:r>
      <w:proofErr w:type="spellEnd"/>
      <w:r w:rsidR="000F6FC0">
        <w:rPr>
          <w:sz w:val="24"/>
          <w:szCs w:val="24"/>
        </w:rPr>
        <w:t xml:space="preserve"> </w:t>
      </w:r>
      <w:r w:rsidR="000F6FC0" w:rsidRPr="00506B25">
        <w:rPr>
          <w:sz w:val="24"/>
          <w:szCs w:val="24"/>
        </w:rPr>
        <w:t>17-22</w:t>
      </w:r>
      <w:r w:rsidR="000F6FC0">
        <w:rPr>
          <w:sz w:val="24"/>
          <w:szCs w:val="24"/>
        </w:rPr>
        <w:t>:</w:t>
      </w:r>
    </w:p>
    <w:p w:rsidR="000F6FC0" w:rsidRPr="00506B25" w:rsidRDefault="000F6FC0" w:rsidP="000F6FC0">
      <w:pPr>
        <w:spacing w:line="240" w:lineRule="auto"/>
        <w:rPr>
          <w:sz w:val="24"/>
          <w:szCs w:val="24"/>
        </w:rPr>
      </w:pPr>
      <w:r w:rsidRPr="00506B25">
        <w:rPr>
          <w:sz w:val="24"/>
          <w:szCs w:val="24"/>
        </w:rPr>
        <w:t>Paul was angry with the community and clearly communicated that anger.</w:t>
      </w:r>
      <w:r w:rsidRPr="00506B25">
        <w:rPr>
          <w:sz w:val="24"/>
          <w:szCs w:val="24"/>
        </w:rPr>
        <w:tab/>
        <w:t xml:space="preserve">The scene Paul describes is fairly self-explanatory.  You can picture it. The church gathered for communal worship </w:t>
      </w:r>
      <w:r>
        <w:rPr>
          <w:sz w:val="24"/>
          <w:szCs w:val="24"/>
        </w:rPr>
        <w:t xml:space="preserve">which involved a celebration </w:t>
      </w:r>
      <w:r w:rsidRPr="00506B25">
        <w:rPr>
          <w:sz w:val="24"/>
          <w:szCs w:val="24"/>
        </w:rPr>
        <w:t xml:space="preserve">to nourish and strengthen the community.  But </w:t>
      </w:r>
      <w:r>
        <w:rPr>
          <w:sz w:val="24"/>
          <w:szCs w:val="24"/>
        </w:rPr>
        <w:t>a</w:t>
      </w:r>
      <w:r w:rsidRPr="00506B25">
        <w:rPr>
          <w:sz w:val="24"/>
          <w:szCs w:val="24"/>
        </w:rPr>
        <w:t>pparently the rich and well-to-do Christians who probably hosted the church meeting invited their closest friends to eat with them in the dining room.  They came early and ate, drank, and got drunk.  The poorer Christians, who worked and came late, were left to eat in the atrium, the courtyard, had nothing to eat and were humiliated.</w:t>
      </w:r>
    </w:p>
    <w:p w:rsidR="000F6FC0" w:rsidRDefault="000F6FC0" w:rsidP="000F6FC0">
      <w:pPr>
        <w:spacing w:line="240" w:lineRule="auto"/>
        <w:rPr>
          <w:sz w:val="24"/>
          <w:szCs w:val="24"/>
        </w:rPr>
      </w:pPr>
      <w:r w:rsidRPr="00506B25">
        <w:rPr>
          <w:sz w:val="24"/>
          <w:szCs w:val="24"/>
        </w:rPr>
        <w:t xml:space="preserve">Why is Paul so angry at the Corinthians?  </w:t>
      </w:r>
      <w:r>
        <w:rPr>
          <w:sz w:val="24"/>
          <w:szCs w:val="24"/>
        </w:rPr>
        <w:t>In simple terms, the Corinthian church</w:t>
      </w:r>
      <w:r w:rsidRPr="00506B25">
        <w:rPr>
          <w:sz w:val="24"/>
          <w:szCs w:val="24"/>
        </w:rPr>
        <w:t xml:space="preserve"> just didn't </w:t>
      </w:r>
      <w:r>
        <w:rPr>
          <w:sz w:val="24"/>
          <w:szCs w:val="24"/>
        </w:rPr>
        <w:t>“</w:t>
      </w:r>
      <w:r w:rsidRPr="00506B25">
        <w:rPr>
          <w:sz w:val="24"/>
          <w:szCs w:val="24"/>
        </w:rPr>
        <w:t>get it.</w:t>
      </w:r>
      <w:r>
        <w:rPr>
          <w:sz w:val="24"/>
          <w:szCs w:val="24"/>
        </w:rPr>
        <w:t>”</w:t>
      </w:r>
      <w:r w:rsidRPr="00506B25">
        <w:rPr>
          <w:sz w:val="24"/>
          <w:szCs w:val="24"/>
        </w:rPr>
        <w:t xml:space="preserve">  What didn't they get?</w:t>
      </w:r>
      <w:r>
        <w:rPr>
          <w:sz w:val="24"/>
          <w:szCs w:val="24"/>
        </w:rPr>
        <w:t xml:space="preserve">  They </w:t>
      </w:r>
      <w:r w:rsidRPr="00506B25">
        <w:rPr>
          <w:sz w:val="24"/>
          <w:szCs w:val="24"/>
        </w:rPr>
        <w:t xml:space="preserve">did not understand that </w:t>
      </w:r>
      <w:r w:rsidRPr="001D513B">
        <w:rPr>
          <w:b/>
          <w:sz w:val="24"/>
          <w:szCs w:val="24"/>
        </w:rPr>
        <w:t>coming together for Eucharist united them as one body, as one entity.</w:t>
      </w:r>
      <w:r w:rsidRPr="00506B25">
        <w:rPr>
          <w:sz w:val="24"/>
          <w:szCs w:val="24"/>
        </w:rPr>
        <w:t xml:space="preserve">  Paul understood Eucharist as the knitting together of individuals into a new reality--that reality being Jesus.  </w:t>
      </w:r>
      <w:r>
        <w:rPr>
          <w:sz w:val="24"/>
          <w:szCs w:val="24"/>
        </w:rPr>
        <w:t>Instead, the Corinthian church</w:t>
      </w:r>
      <w:r w:rsidRPr="00506B25">
        <w:rPr>
          <w:sz w:val="24"/>
          <w:szCs w:val="24"/>
        </w:rPr>
        <w:t xml:space="preserve"> understood Jesus a</w:t>
      </w:r>
      <w:r>
        <w:rPr>
          <w:sz w:val="24"/>
          <w:szCs w:val="24"/>
        </w:rPr>
        <w:t>s a private personal presence who came at no cost.  T</w:t>
      </w:r>
      <w:r w:rsidRPr="00506B25">
        <w:rPr>
          <w:sz w:val="24"/>
          <w:szCs w:val="24"/>
        </w:rPr>
        <w:t>he</w:t>
      </w:r>
      <w:r>
        <w:rPr>
          <w:sz w:val="24"/>
          <w:szCs w:val="24"/>
        </w:rPr>
        <w:t>y</w:t>
      </w:r>
      <w:r w:rsidRPr="00506B25">
        <w:rPr>
          <w:sz w:val="24"/>
          <w:szCs w:val="24"/>
        </w:rPr>
        <w:t xml:space="preserve"> did not </w:t>
      </w:r>
      <w:r>
        <w:rPr>
          <w:sz w:val="24"/>
          <w:szCs w:val="24"/>
        </w:rPr>
        <w:t>have to change.</w:t>
      </w:r>
      <w:r w:rsidRPr="00506B25">
        <w:rPr>
          <w:sz w:val="24"/>
          <w:szCs w:val="24"/>
        </w:rPr>
        <w:t xml:space="preserve">  They could have their divisions, they could leave each other out, they could humiliate each other.   Paul describes how the rich had become exclusive and hurried to finish so that they did not have to share.  They had developed cliques, there was favoritism.  The meal exaggerated these differences and Paul rebukes them for this.</w:t>
      </w:r>
    </w:p>
    <w:p w:rsidR="000F6FC0" w:rsidRDefault="000F6FC0" w:rsidP="000F6FC0">
      <w:pPr>
        <w:spacing w:line="240" w:lineRule="auto"/>
        <w:rPr>
          <w:sz w:val="24"/>
          <w:szCs w:val="24"/>
        </w:rPr>
      </w:pPr>
      <w:r>
        <w:rPr>
          <w:noProof/>
          <w:sz w:val="24"/>
          <w:szCs w:val="24"/>
        </w:rPr>
        <w:pict>
          <v:shape id="_x0000_s1054" type="#_x0000_t202" style="position:absolute;margin-left:133pt;margin-top:9.5pt;width:34.25pt;height:20pt;z-index:251713536" filled="f" stroked="f">
            <v:textbox style="mso-next-textbox:#_x0000_s1054">
              <w:txbxContent>
                <w:p w:rsidR="000F6FC0" w:rsidRPr="00713DDA" w:rsidRDefault="000F6FC0" w:rsidP="000F6FC0">
                  <w:pPr>
                    <w:spacing w:line="240" w:lineRule="auto"/>
                    <w:jc w:val="center"/>
                    <w:rPr>
                      <w:color w:val="000000" w:themeColor="text1"/>
                      <w:szCs w:val="24"/>
                    </w:rPr>
                  </w:pPr>
                  <w:r>
                    <w:rPr>
                      <w:color w:val="000000" w:themeColor="text1"/>
                      <w:szCs w:val="24"/>
                    </w:rPr>
                    <w:t>-5</w:t>
                  </w:r>
                  <w:r w:rsidRPr="00713DDA">
                    <w:rPr>
                      <w:color w:val="000000" w:themeColor="text1"/>
                      <w:szCs w:val="24"/>
                    </w:rPr>
                    <w:t>-</w:t>
                  </w:r>
                </w:p>
              </w:txbxContent>
            </v:textbox>
            <w10:wrap type="square"/>
          </v:shape>
        </w:pict>
      </w:r>
      <w:r>
        <w:rPr>
          <w:sz w:val="24"/>
          <w:szCs w:val="24"/>
        </w:rPr>
        <w:br w:type="column"/>
      </w:r>
    </w:p>
    <w:p w:rsidR="000F6FC0" w:rsidRDefault="000F6FC0" w:rsidP="000F6FC0">
      <w:pPr>
        <w:spacing w:line="240" w:lineRule="auto"/>
        <w:rPr>
          <w:sz w:val="24"/>
          <w:szCs w:val="24"/>
        </w:rPr>
      </w:pPr>
      <w:r w:rsidRPr="00506B25">
        <w:rPr>
          <w:sz w:val="24"/>
          <w:szCs w:val="24"/>
        </w:rPr>
        <w:t>Paul understood that within the Church there were to be no barriers.  There was to be no social or class distinctions. Paul created a church of rich</w:t>
      </w:r>
      <w:r>
        <w:rPr>
          <w:sz w:val="24"/>
          <w:szCs w:val="24"/>
        </w:rPr>
        <w:t xml:space="preserve"> and </w:t>
      </w:r>
      <w:r w:rsidRPr="00506B25">
        <w:rPr>
          <w:sz w:val="24"/>
          <w:szCs w:val="24"/>
        </w:rPr>
        <w:t>poor; free</w:t>
      </w:r>
      <w:r>
        <w:rPr>
          <w:sz w:val="24"/>
          <w:szCs w:val="24"/>
        </w:rPr>
        <w:t xml:space="preserve"> and </w:t>
      </w:r>
      <w:r w:rsidRPr="00506B25">
        <w:rPr>
          <w:sz w:val="24"/>
          <w:szCs w:val="24"/>
        </w:rPr>
        <w:t>slave; Jew</w:t>
      </w:r>
      <w:r>
        <w:rPr>
          <w:sz w:val="24"/>
          <w:szCs w:val="24"/>
        </w:rPr>
        <w:t xml:space="preserve"> and </w:t>
      </w:r>
      <w:r w:rsidRPr="00506B25">
        <w:rPr>
          <w:sz w:val="24"/>
          <w:szCs w:val="24"/>
        </w:rPr>
        <w:t xml:space="preserve">Gentile – people who ordinarily did not associate with each other. </w:t>
      </w:r>
      <w:r>
        <w:rPr>
          <w:sz w:val="24"/>
          <w:szCs w:val="24"/>
        </w:rPr>
        <w:t>But i</w:t>
      </w:r>
      <w:r w:rsidRPr="00506B25">
        <w:rPr>
          <w:sz w:val="24"/>
          <w:szCs w:val="24"/>
        </w:rPr>
        <w:t>n the Church, they were to relate as brothers and s</w:t>
      </w:r>
      <w:r>
        <w:rPr>
          <w:sz w:val="24"/>
          <w:szCs w:val="24"/>
        </w:rPr>
        <w:t xml:space="preserve">isters.  In effect, Paul created </w:t>
      </w:r>
      <w:r w:rsidRPr="00506B25">
        <w:rPr>
          <w:sz w:val="24"/>
          <w:szCs w:val="24"/>
        </w:rPr>
        <w:t>a new understandi</w:t>
      </w:r>
      <w:r>
        <w:rPr>
          <w:sz w:val="24"/>
          <w:szCs w:val="24"/>
        </w:rPr>
        <w:t>ng of what it means to be human:  to be</w:t>
      </w:r>
      <w:r w:rsidRPr="00506B25">
        <w:rPr>
          <w:sz w:val="24"/>
          <w:szCs w:val="24"/>
        </w:rPr>
        <w:t xml:space="preserve"> rooted in </w:t>
      </w:r>
      <w:r>
        <w:rPr>
          <w:sz w:val="24"/>
          <w:szCs w:val="24"/>
        </w:rPr>
        <w:t xml:space="preserve">a </w:t>
      </w:r>
      <w:r w:rsidRPr="00506B25">
        <w:rPr>
          <w:sz w:val="24"/>
          <w:szCs w:val="24"/>
        </w:rPr>
        <w:t xml:space="preserve"> </w:t>
      </w:r>
      <w:r>
        <w:rPr>
          <w:sz w:val="24"/>
          <w:szCs w:val="24"/>
        </w:rPr>
        <w:t xml:space="preserve">faith </w:t>
      </w:r>
      <w:r w:rsidRPr="00506B25">
        <w:rPr>
          <w:sz w:val="24"/>
          <w:szCs w:val="24"/>
        </w:rPr>
        <w:t>community</w:t>
      </w:r>
      <w:r>
        <w:rPr>
          <w:sz w:val="24"/>
          <w:szCs w:val="24"/>
        </w:rPr>
        <w:t xml:space="preserve"> that witnesses with love to one another and to the surrounding community to change it.  </w:t>
      </w:r>
      <w:r w:rsidRPr="00506B25">
        <w:rPr>
          <w:sz w:val="24"/>
          <w:szCs w:val="24"/>
        </w:rPr>
        <w:t>In the Church</w:t>
      </w:r>
      <w:r>
        <w:rPr>
          <w:sz w:val="24"/>
          <w:szCs w:val="24"/>
        </w:rPr>
        <w:t>,</w:t>
      </w:r>
      <w:r w:rsidRPr="00506B25">
        <w:rPr>
          <w:sz w:val="24"/>
          <w:szCs w:val="24"/>
        </w:rPr>
        <w:t xml:space="preserve"> all</w:t>
      </w:r>
      <w:r>
        <w:rPr>
          <w:sz w:val="24"/>
          <w:szCs w:val="24"/>
        </w:rPr>
        <w:t xml:space="preserve"> are</w:t>
      </w:r>
      <w:r w:rsidRPr="00506B25">
        <w:rPr>
          <w:sz w:val="24"/>
          <w:szCs w:val="24"/>
        </w:rPr>
        <w:t xml:space="preserve"> united in Christ.  The Lord's supper </w:t>
      </w:r>
      <w:r>
        <w:rPr>
          <w:sz w:val="24"/>
          <w:szCs w:val="24"/>
        </w:rPr>
        <w:t>is</w:t>
      </w:r>
      <w:r w:rsidRPr="00506B25">
        <w:rPr>
          <w:sz w:val="24"/>
          <w:szCs w:val="24"/>
        </w:rPr>
        <w:t xml:space="preserve"> where this happen</w:t>
      </w:r>
      <w:r>
        <w:rPr>
          <w:sz w:val="24"/>
          <w:szCs w:val="24"/>
        </w:rPr>
        <w:t>s</w:t>
      </w:r>
      <w:r w:rsidRPr="00506B25">
        <w:rPr>
          <w:sz w:val="24"/>
          <w:szCs w:val="24"/>
        </w:rPr>
        <w:t xml:space="preserve">.  </w:t>
      </w:r>
    </w:p>
    <w:p w:rsidR="000F6FC0" w:rsidRPr="00506B25" w:rsidRDefault="000F6FC0" w:rsidP="000F6FC0">
      <w:pPr>
        <w:spacing w:line="240" w:lineRule="auto"/>
        <w:rPr>
          <w:sz w:val="24"/>
          <w:szCs w:val="24"/>
        </w:rPr>
      </w:pPr>
      <w:r w:rsidRPr="00506B25">
        <w:rPr>
          <w:sz w:val="24"/>
          <w:szCs w:val="24"/>
        </w:rPr>
        <w:t>Paul understood that the Church was not the Church if the art of sharing was forgotten.  If people kept in their own circle, then they were not followers of Christ.  Paul says, "When you come together, it is not the Lord's Supper you eat."  In other words, ye</w:t>
      </w:r>
      <w:r>
        <w:rPr>
          <w:sz w:val="24"/>
          <w:szCs w:val="24"/>
        </w:rPr>
        <w:t>s,</w:t>
      </w:r>
      <w:r w:rsidRPr="00506B25">
        <w:rPr>
          <w:sz w:val="24"/>
          <w:szCs w:val="24"/>
        </w:rPr>
        <w:t xml:space="preserve"> you eat. You break bread. You drink the cup.  But because your interpersonal relationships are in shambles, because you are not really sharing life together, because your behavi</w:t>
      </w:r>
      <w:r>
        <w:rPr>
          <w:sz w:val="24"/>
          <w:szCs w:val="24"/>
        </w:rPr>
        <w:t>or proves you despise what the C</w:t>
      </w:r>
      <w:r w:rsidRPr="00506B25">
        <w:rPr>
          <w:sz w:val="24"/>
          <w:szCs w:val="24"/>
        </w:rPr>
        <w:t xml:space="preserve">hurch is really all about, you are not eating the Lord's Supper.  You are better off eating at home.  </w:t>
      </w:r>
    </w:p>
    <w:p w:rsidR="000F6FC0" w:rsidRDefault="000F6FC0" w:rsidP="000F6FC0">
      <w:pPr>
        <w:spacing w:line="240" w:lineRule="auto"/>
        <w:rPr>
          <w:sz w:val="24"/>
          <w:szCs w:val="24"/>
        </w:rPr>
      </w:pPr>
      <w:r>
        <w:rPr>
          <w:sz w:val="24"/>
          <w:szCs w:val="24"/>
        </w:rPr>
        <w:t xml:space="preserve">So what does this mean for us?   </w:t>
      </w:r>
      <w:r w:rsidRPr="00506B25">
        <w:rPr>
          <w:sz w:val="24"/>
          <w:szCs w:val="24"/>
        </w:rPr>
        <w:t>Paul s</w:t>
      </w:r>
      <w:r>
        <w:rPr>
          <w:sz w:val="24"/>
          <w:szCs w:val="24"/>
        </w:rPr>
        <w:t>ees</w:t>
      </w:r>
      <w:r w:rsidRPr="00506B25">
        <w:rPr>
          <w:sz w:val="24"/>
          <w:szCs w:val="24"/>
        </w:rPr>
        <w:t xml:space="preserve"> the relationship between Jesus and the community </w:t>
      </w:r>
      <w:r>
        <w:rPr>
          <w:sz w:val="24"/>
          <w:szCs w:val="24"/>
        </w:rPr>
        <w:t>who shares</w:t>
      </w:r>
      <w:r w:rsidRPr="00506B25">
        <w:rPr>
          <w:sz w:val="24"/>
          <w:szCs w:val="24"/>
        </w:rPr>
        <w:t xml:space="preserve"> in the Eucharist as one.</w:t>
      </w:r>
      <w:r>
        <w:rPr>
          <w:sz w:val="24"/>
          <w:szCs w:val="24"/>
        </w:rPr>
        <w:t xml:space="preserve"> The person of Jesus is</w:t>
      </w:r>
      <w:r w:rsidRPr="00506B25">
        <w:rPr>
          <w:sz w:val="24"/>
          <w:szCs w:val="24"/>
        </w:rPr>
        <w:t xml:space="preserve"> presen</w:t>
      </w:r>
      <w:r>
        <w:rPr>
          <w:sz w:val="24"/>
          <w:szCs w:val="24"/>
        </w:rPr>
        <w:t>t in the community.  Jesus lives, moves, and has</w:t>
      </w:r>
      <w:r w:rsidRPr="00506B25">
        <w:rPr>
          <w:sz w:val="24"/>
          <w:szCs w:val="24"/>
        </w:rPr>
        <w:t xml:space="preserve"> his being only if </w:t>
      </w:r>
      <w:r>
        <w:rPr>
          <w:sz w:val="24"/>
          <w:szCs w:val="24"/>
        </w:rPr>
        <w:t xml:space="preserve">the community is drawn into </w:t>
      </w:r>
      <w:r w:rsidRPr="00506B25">
        <w:rPr>
          <w:sz w:val="24"/>
          <w:szCs w:val="24"/>
        </w:rPr>
        <w:t>Christ's mystery.  For P</w:t>
      </w:r>
      <w:r>
        <w:rPr>
          <w:sz w:val="24"/>
          <w:szCs w:val="24"/>
        </w:rPr>
        <w:t>aul, the Eucharistic assembly i</w:t>
      </w:r>
      <w:r w:rsidRPr="00506B25">
        <w:rPr>
          <w:sz w:val="24"/>
          <w:szCs w:val="24"/>
        </w:rPr>
        <w:t>s</w:t>
      </w:r>
      <w:r>
        <w:rPr>
          <w:sz w:val="24"/>
          <w:szCs w:val="24"/>
        </w:rPr>
        <w:t xml:space="preserve"> a community of </w:t>
      </w:r>
      <w:r w:rsidRPr="00506B25">
        <w:rPr>
          <w:sz w:val="24"/>
          <w:szCs w:val="24"/>
        </w:rPr>
        <w:t xml:space="preserve">individuals fused with a new reality.  The celebration </w:t>
      </w:r>
      <w:r>
        <w:rPr>
          <w:sz w:val="24"/>
          <w:szCs w:val="24"/>
        </w:rPr>
        <w:t>is</w:t>
      </w:r>
      <w:r w:rsidRPr="00506B25">
        <w:rPr>
          <w:sz w:val="24"/>
          <w:szCs w:val="24"/>
        </w:rPr>
        <w:t xml:space="preserve"> about individuals</w:t>
      </w:r>
      <w:r>
        <w:rPr>
          <w:sz w:val="24"/>
          <w:szCs w:val="24"/>
        </w:rPr>
        <w:t xml:space="preserve"> becoming members of each other </w:t>
      </w:r>
      <w:r w:rsidRPr="00506B25">
        <w:rPr>
          <w:sz w:val="24"/>
          <w:szCs w:val="24"/>
        </w:rPr>
        <w:t xml:space="preserve">and thereby becoming Christ. </w:t>
      </w:r>
      <w:r>
        <w:rPr>
          <w:sz w:val="24"/>
          <w:szCs w:val="24"/>
        </w:rPr>
        <w:t xml:space="preserve"> </w:t>
      </w:r>
    </w:p>
    <w:p w:rsidR="000F6FC0" w:rsidRPr="005746B3" w:rsidRDefault="000F6FC0" w:rsidP="000F6FC0">
      <w:pPr>
        <w:spacing w:line="240" w:lineRule="auto"/>
        <w:jc w:val="center"/>
        <w:rPr>
          <w:sz w:val="28"/>
          <w:szCs w:val="24"/>
        </w:rPr>
      </w:pPr>
      <w:r>
        <w:rPr>
          <w:b/>
          <w:sz w:val="28"/>
          <w:szCs w:val="24"/>
        </w:rPr>
        <w:br/>
      </w:r>
      <w:r w:rsidRPr="005746B3">
        <w:rPr>
          <w:b/>
          <w:sz w:val="28"/>
          <w:szCs w:val="24"/>
        </w:rPr>
        <w:t>THIS IS WHAT IT MEANS TO</w:t>
      </w:r>
      <w:r w:rsidRPr="005746B3">
        <w:rPr>
          <w:b/>
          <w:sz w:val="28"/>
          <w:szCs w:val="24"/>
        </w:rPr>
        <w:br/>
        <w:t xml:space="preserve"> WORSHIP &amp; WELCOM</w:t>
      </w:r>
      <w:r>
        <w:rPr>
          <w:b/>
          <w:sz w:val="28"/>
          <w:szCs w:val="24"/>
        </w:rPr>
        <w:t>E !</w:t>
      </w:r>
    </w:p>
    <w:p w:rsidR="000F6FC0" w:rsidRDefault="000F6FC0" w:rsidP="000F6FC0">
      <w:pPr>
        <w:spacing w:line="240" w:lineRule="auto"/>
        <w:jc w:val="center"/>
        <w:rPr>
          <w:sz w:val="24"/>
          <w:szCs w:val="24"/>
        </w:rPr>
      </w:pPr>
      <w:r>
        <w:rPr>
          <w:sz w:val="24"/>
          <w:szCs w:val="24"/>
        </w:rPr>
        <w:t xml:space="preserve">If this does not happen, </w:t>
      </w:r>
      <w:r w:rsidRPr="00506B25">
        <w:rPr>
          <w:sz w:val="24"/>
          <w:szCs w:val="24"/>
        </w:rPr>
        <w:t xml:space="preserve">it </w:t>
      </w:r>
      <w:r>
        <w:rPr>
          <w:sz w:val="24"/>
          <w:szCs w:val="24"/>
        </w:rPr>
        <w:t xml:space="preserve">is </w:t>
      </w:r>
      <w:r w:rsidRPr="00506B25">
        <w:rPr>
          <w:sz w:val="24"/>
          <w:szCs w:val="24"/>
        </w:rPr>
        <w:t>only a ritua</w:t>
      </w:r>
      <w:r>
        <w:rPr>
          <w:sz w:val="24"/>
          <w:szCs w:val="24"/>
        </w:rPr>
        <w:t xml:space="preserve">l, </w:t>
      </w:r>
      <w:r>
        <w:rPr>
          <w:sz w:val="24"/>
          <w:szCs w:val="24"/>
        </w:rPr>
        <w:br/>
        <w:t>not a celebration of who we are in</w:t>
      </w:r>
      <w:r w:rsidRPr="00506B25">
        <w:rPr>
          <w:sz w:val="24"/>
          <w:szCs w:val="24"/>
        </w:rPr>
        <w:t xml:space="preserve"> Christ.</w:t>
      </w:r>
    </w:p>
    <w:p w:rsidR="002C3A6B" w:rsidRPr="004F1268" w:rsidRDefault="000F6FC0" w:rsidP="000F6FC0">
      <w:pPr>
        <w:spacing w:line="240" w:lineRule="auto"/>
        <w:jc w:val="center"/>
        <w:rPr>
          <w:b/>
          <w:sz w:val="28"/>
        </w:rPr>
      </w:pPr>
      <w:r>
        <w:rPr>
          <w:b/>
          <w:noProof/>
        </w:rPr>
        <w:pict>
          <v:shape id="_x0000_s1055" type="#_x0000_t202" style="position:absolute;left:0;text-align:left;margin-left:156pt;margin-top:1.5pt;width:34.25pt;height:20pt;z-index:251714560" filled="f" stroked="f">
            <v:textbox style="mso-next-textbox:#_x0000_s1055">
              <w:txbxContent>
                <w:p w:rsidR="000F6FC0" w:rsidRPr="00713DDA" w:rsidRDefault="000F6FC0" w:rsidP="000F6FC0">
                  <w:pPr>
                    <w:spacing w:line="240" w:lineRule="auto"/>
                    <w:jc w:val="center"/>
                    <w:rPr>
                      <w:color w:val="000000" w:themeColor="text1"/>
                      <w:szCs w:val="24"/>
                    </w:rPr>
                  </w:pPr>
                  <w:r>
                    <w:rPr>
                      <w:color w:val="000000" w:themeColor="text1"/>
                      <w:szCs w:val="24"/>
                    </w:rPr>
                    <w:t>-6</w:t>
                  </w:r>
                  <w:r w:rsidRPr="00713DDA">
                    <w:rPr>
                      <w:color w:val="000000" w:themeColor="text1"/>
                      <w:szCs w:val="24"/>
                    </w:rPr>
                    <w:t>-</w:t>
                  </w:r>
                </w:p>
              </w:txbxContent>
            </v:textbox>
            <w10:wrap type="square"/>
          </v:shape>
        </w:pict>
      </w:r>
      <w:r>
        <w:rPr>
          <w:b/>
        </w:rPr>
        <w:br w:type="column"/>
      </w:r>
      <w:r w:rsidR="002C3A6B" w:rsidRPr="004F1268">
        <w:rPr>
          <w:b/>
          <w:sz w:val="28"/>
        </w:rPr>
        <w:lastRenderedPageBreak/>
        <w:t xml:space="preserve">TO WORSHIP &amp; WELCOME </w:t>
      </w:r>
      <w:r w:rsidR="002C3A6B" w:rsidRPr="004F1268">
        <w:rPr>
          <w:b/>
          <w:sz w:val="28"/>
        </w:rPr>
        <w:br/>
        <w:t>A PILGRIM’S GUIDE TO THE MASS</w:t>
      </w:r>
    </w:p>
    <w:p w:rsidR="002C3A6B" w:rsidRDefault="00C913BC" w:rsidP="002C3A6B">
      <w:pPr>
        <w:spacing w:line="240" w:lineRule="auto"/>
        <w:jc w:val="both"/>
      </w:pPr>
      <w:r>
        <w:rPr>
          <w:noProof/>
        </w:rPr>
        <w:drawing>
          <wp:anchor distT="0" distB="0" distL="114300" distR="114300" simplePos="0" relativeHeight="251667456" behindDoc="1" locked="0" layoutInCell="1" allowOverlap="1">
            <wp:simplePos x="0" y="0"/>
            <wp:positionH relativeFrom="column">
              <wp:posOffset>4667250</wp:posOffset>
            </wp:positionH>
            <wp:positionV relativeFrom="paragraph">
              <wp:posOffset>-477520</wp:posOffset>
            </wp:positionV>
            <wp:extent cx="1416050" cy="838200"/>
            <wp:effectExtent l="19050" t="0" r="0" b="0"/>
            <wp:wrapTight wrapText="bothSides">
              <wp:wrapPolygon edited="0">
                <wp:start x="-291" y="0"/>
                <wp:lineTo x="-291" y="21109"/>
                <wp:lineTo x="21503" y="21109"/>
                <wp:lineTo x="21503" y="0"/>
                <wp:lineTo x="-29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6050" cy="838200"/>
                    </a:xfrm>
                    <a:prstGeom prst="rect">
                      <a:avLst/>
                    </a:prstGeom>
                  </pic:spPr>
                </pic:pic>
              </a:graphicData>
            </a:graphic>
          </wp:anchor>
        </w:drawing>
      </w:r>
      <w:r w:rsidR="002C3A6B">
        <w:rPr>
          <w:noProof/>
        </w:rPr>
        <w:drawing>
          <wp:anchor distT="0" distB="0" distL="114300" distR="114300" simplePos="0" relativeHeight="251663360" behindDoc="1" locked="0" layoutInCell="1" allowOverlap="1">
            <wp:simplePos x="0" y="0"/>
            <wp:positionH relativeFrom="column">
              <wp:posOffset>-152400</wp:posOffset>
            </wp:positionH>
            <wp:positionV relativeFrom="paragraph">
              <wp:posOffset>200660</wp:posOffset>
            </wp:positionV>
            <wp:extent cx="933450" cy="1218565"/>
            <wp:effectExtent l="0" t="0" r="0" b="635"/>
            <wp:wrapTight wrapText="bothSides">
              <wp:wrapPolygon edited="0">
                <wp:start x="0" y="0"/>
                <wp:lineTo x="0" y="21274"/>
                <wp:lineTo x="21159" y="21274"/>
                <wp:lineTo x="21159" y="0"/>
                <wp:lineTo x="0" y="0"/>
              </wp:wrapPolygon>
            </wp:wrapTight>
            <wp:docPr id="7" name="Picture 7" descr="C:\Users\Katie\Documents\Desktop\Desktop\CLC\1-CLC CORE\CLC Convocations\Convocation-11\Doo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Documents\Desktop\Desktop\CLC\1-CLC CORE\CLC Convocations\Convocation-11\Door-red.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1218565"/>
                    </a:xfrm>
                    <a:prstGeom prst="rect">
                      <a:avLst/>
                    </a:prstGeom>
                    <a:noFill/>
                    <a:ln>
                      <a:noFill/>
                    </a:ln>
                  </pic:spPr>
                </pic:pic>
              </a:graphicData>
            </a:graphic>
          </wp:anchor>
        </w:drawing>
      </w:r>
      <w:r w:rsidR="002C3A6B">
        <w:br/>
      </w:r>
      <w:r w:rsidR="002C3A6B" w:rsidRPr="00011ABD">
        <w:rPr>
          <w:b/>
        </w:rPr>
        <w:t>OPEN OUR DOORS, OPEN OUR HEARTS.</w:t>
      </w:r>
      <w:r w:rsidR="002C3A6B">
        <w:t xml:space="preserve">   </w:t>
      </w:r>
      <w:r w:rsidR="002C3A6B" w:rsidRPr="003802A9">
        <w:t xml:space="preserve">We, as parishioners, enter the Church and slowly begin to assemble for Mass.  Our church building is a constant reminder that what people don't have in their own homes they do have here in God's house. It provides shelter, a prayerful place, a place of peace and fellowship. This holy place is a challenge to recognize the sacredness of each parishioner's home and the lack of housing of so many.  </w:t>
      </w:r>
    </w:p>
    <w:p w:rsidR="002C3A6B" w:rsidRDefault="002C3A6B" w:rsidP="002C3A6B">
      <w:pPr>
        <w:spacing w:line="240" w:lineRule="auto"/>
        <w:jc w:val="both"/>
      </w:pPr>
      <w:r>
        <w:rPr>
          <w:noProof/>
        </w:rPr>
        <w:drawing>
          <wp:anchor distT="0" distB="0" distL="114300" distR="114300" simplePos="0" relativeHeight="251664384" behindDoc="1" locked="0" layoutInCell="1" allowOverlap="1">
            <wp:simplePos x="0" y="0"/>
            <wp:positionH relativeFrom="column">
              <wp:posOffset>2409825</wp:posOffset>
            </wp:positionH>
            <wp:positionV relativeFrom="paragraph">
              <wp:posOffset>969645</wp:posOffset>
            </wp:positionV>
            <wp:extent cx="1781175" cy="904875"/>
            <wp:effectExtent l="0" t="0" r="9525" b="9525"/>
            <wp:wrapTight wrapText="bothSides">
              <wp:wrapPolygon edited="0">
                <wp:start x="0" y="0"/>
                <wp:lineTo x="0" y="21373"/>
                <wp:lineTo x="21484" y="21373"/>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1175" cy="904875"/>
                    </a:xfrm>
                    <a:prstGeom prst="rect">
                      <a:avLst/>
                    </a:prstGeom>
                  </pic:spPr>
                </pic:pic>
              </a:graphicData>
            </a:graphic>
          </wp:anchor>
        </w:drawing>
      </w:r>
      <w:r w:rsidRPr="003802A9">
        <w:t xml:space="preserve">People enter and sit where they may.  Different ethnic and economic groups sit side by side in the same pew.  In God's eyes we are all equal as human beings.  We all have a place at the table of the Lord and are called to a common sense of awe and worship that for a brief moment transcends economic and ethnic differences.  </w:t>
      </w:r>
    </w:p>
    <w:p w:rsidR="002C3A6B" w:rsidRPr="003802A9" w:rsidRDefault="002C3A6B" w:rsidP="002C3A6B">
      <w:pPr>
        <w:spacing w:line="240" w:lineRule="auto"/>
        <w:jc w:val="both"/>
      </w:pPr>
      <w:r w:rsidRPr="003802A9">
        <w:t xml:space="preserve">Would that it were that way outside of our church?  When we leave the building are we equal?  Only in the church can we all come and find rest and refuge.  In our city, many are homeless and without a place to stay warm.  In our state, many are not welcome.  </w:t>
      </w:r>
    </w:p>
    <w:p w:rsidR="002C3A6B" w:rsidRPr="003802A9" w:rsidRDefault="002C3A6B" w:rsidP="002C3A6B">
      <w:pPr>
        <w:spacing w:line="240" w:lineRule="auto"/>
        <w:jc w:val="both"/>
      </w:pPr>
      <w:r w:rsidRPr="003802A9">
        <w:t>Would that our city and state could be more welcoming to those who find themselves on the streets and live as strangers in our midst.  Our Church might be the only place where people are truly welcomed.  Do I participate in that welcoming?</w:t>
      </w:r>
    </w:p>
    <w:p w:rsidR="00E85925" w:rsidRDefault="002C3A6B" w:rsidP="002C3A6B">
      <w:pPr>
        <w:spacing w:line="240" w:lineRule="auto"/>
        <w:jc w:val="both"/>
      </w:pPr>
      <w:r w:rsidRPr="00011ABD">
        <w:rPr>
          <w:b/>
        </w:rPr>
        <w:t>THE SIGN OF THE CROSS &amp; PENITENTIAL RITE.</w:t>
      </w:r>
      <w:r>
        <w:t xml:space="preserve">    </w:t>
      </w:r>
      <w:r w:rsidRPr="003802A9">
        <w:t>Mass begins in the usual way.  In the name of the Trinity we are welcomed and confess that we are all sinners and in need of God's forgiveness. We begin this celebration with an admission of our common humanity.  In words and gestures and song, we proclaim our humanity and God's divinity, our frailty and God's mercy.  Once again, we are all leveled by our own admission of our common humanity.</w:t>
      </w:r>
    </w:p>
    <w:p w:rsidR="002C3A6B" w:rsidRPr="003802A9" w:rsidRDefault="000F6FC0" w:rsidP="002C3A6B">
      <w:pPr>
        <w:spacing w:line="240" w:lineRule="auto"/>
        <w:jc w:val="both"/>
      </w:pPr>
      <w:r>
        <w:rPr>
          <w:noProof/>
          <w:sz w:val="24"/>
          <w:szCs w:val="24"/>
        </w:rPr>
        <w:pict>
          <v:shape id="_x0000_s1036" type="#_x0000_t202" style="position:absolute;left:0;text-align:left;margin-left:106.85pt;margin-top:16.7pt;width:34.25pt;height:20pt;z-index:251681792" filled="f" stroked="f">
            <v:textbox>
              <w:txbxContent>
                <w:p w:rsidR="00713DDA" w:rsidRPr="00713DDA" w:rsidRDefault="00713DDA" w:rsidP="00713DDA">
                  <w:pPr>
                    <w:spacing w:line="240" w:lineRule="auto"/>
                    <w:jc w:val="center"/>
                    <w:rPr>
                      <w:color w:val="000000" w:themeColor="text1"/>
                      <w:szCs w:val="24"/>
                    </w:rPr>
                  </w:pPr>
                  <w:r>
                    <w:rPr>
                      <w:color w:val="000000" w:themeColor="text1"/>
                      <w:szCs w:val="24"/>
                    </w:rPr>
                    <w:t>-7</w:t>
                  </w:r>
                  <w:r w:rsidRPr="00713DDA">
                    <w:rPr>
                      <w:color w:val="000000" w:themeColor="text1"/>
                      <w:szCs w:val="24"/>
                    </w:rPr>
                    <w:t>-</w:t>
                  </w:r>
                </w:p>
              </w:txbxContent>
            </v:textbox>
            <w10:wrap type="square"/>
          </v:shape>
        </w:pict>
      </w:r>
      <w:r>
        <w:rPr>
          <w:noProof/>
        </w:rPr>
        <w:pict>
          <v:shape id="_x0000_s1045" type="#_x0000_t202" style="position:absolute;left:0;text-align:left;margin-left:323pt;margin-top:6.55pt;width:34.25pt;height:20pt;z-index:251697152" filled="f" stroked="f">
            <v:textbox style="mso-next-textbox:#_x0000_s1045">
              <w:txbxContent>
                <w:p w:rsidR="00C913BC" w:rsidRPr="00713DDA" w:rsidRDefault="00C913BC" w:rsidP="00C913BC">
                  <w:pPr>
                    <w:spacing w:line="240" w:lineRule="auto"/>
                    <w:jc w:val="center"/>
                    <w:rPr>
                      <w:color w:val="000000" w:themeColor="text1"/>
                      <w:szCs w:val="24"/>
                    </w:rPr>
                  </w:pPr>
                  <w:r>
                    <w:rPr>
                      <w:color w:val="000000" w:themeColor="text1"/>
                      <w:szCs w:val="24"/>
                    </w:rPr>
                    <w:t>-8</w:t>
                  </w:r>
                  <w:r w:rsidRPr="00713DDA">
                    <w:rPr>
                      <w:color w:val="000000" w:themeColor="text1"/>
                      <w:szCs w:val="24"/>
                    </w:rPr>
                    <w:t>-</w:t>
                  </w:r>
                </w:p>
              </w:txbxContent>
            </v:textbox>
            <w10:wrap type="square"/>
          </v:shape>
        </w:pict>
      </w:r>
      <w:r w:rsidR="00713DDA">
        <w:br/>
      </w:r>
      <w:r w:rsidR="00E85925">
        <w:rPr>
          <w:b/>
        </w:rPr>
        <w:br/>
      </w:r>
      <w:r w:rsidR="00C913BC">
        <w:rPr>
          <w:b/>
        </w:rPr>
        <w:br w:type="column"/>
      </w:r>
      <w:r w:rsidR="002C3A6B" w:rsidRPr="00011ABD">
        <w:rPr>
          <w:b/>
        </w:rPr>
        <w:t>THE TABLE OF THE WORD.</w:t>
      </w:r>
      <w:r w:rsidR="002C3A6B">
        <w:t xml:space="preserve"> </w:t>
      </w:r>
      <w:r w:rsidR="002C3A6B" w:rsidRPr="003802A9">
        <w:t xml:space="preserve">The readings and </w:t>
      </w:r>
      <w:r w:rsidR="002C3A6B">
        <w:t xml:space="preserve">homily </w:t>
      </w:r>
      <w:r w:rsidR="002C3A6B" w:rsidRPr="003802A9">
        <w:t>in the Liturgy of the Word are the common education that we all share.  Our parish is diverse. For many of us what we hear at Mass is the only real education we will have.  It is not enough. We want more both as children and as adults.</w:t>
      </w:r>
    </w:p>
    <w:p w:rsidR="002C3A6B" w:rsidRPr="003802A9" w:rsidRDefault="005746B3" w:rsidP="002C3A6B">
      <w:pPr>
        <w:spacing w:line="240" w:lineRule="auto"/>
        <w:jc w:val="both"/>
      </w:pPr>
      <w:r>
        <w:rPr>
          <w:noProof/>
        </w:rPr>
        <w:drawing>
          <wp:anchor distT="0" distB="0" distL="114300" distR="114300" simplePos="0" relativeHeight="251665408" behindDoc="1" locked="0" layoutInCell="1" allowOverlap="1">
            <wp:simplePos x="0" y="0"/>
            <wp:positionH relativeFrom="column">
              <wp:posOffset>3402330</wp:posOffset>
            </wp:positionH>
            <wp:positionV relativeFrom="paragraph">
              <wp:posOffset>106045</wp:posOffset>
            </wp:positionV>
            <wp:extent cx="883920" cy="1247775"/>
            <wp:effectExtent l="0" t="0" r="0" b="9525"/>
            <wp:wrapTight wrapText="bothSides">
              <wp:wrapPolygon edited="0">
                <wp:start x="0" y="0"/>
                <wp:lineTo x="0" y="21435"/>
                <wp:lineTo x="20948" y="21435"/>
                <wp:lineTo x="20948" y="0"/>
                <wp:lineTo x="0" y="0"/>
              </wp:wrapPolygon>
            </wp:wrapTight>
            <wp:docPr id="9" name="Picture 9" descr="C:\Users\Katie\Pictures\Art\Ade Bethune Collection\he-knows-if-waht-we-are-m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ie\Pictures\Art\Ade Bethune Collection\he-knows-if-waht-we-are-made.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920" cy="1247775"/>
                    </a:xfrm>
                    <a:prstGeom prst="rect">
                      <a:avLst/>
                    </a:prstGeom>
                    <a:noFill/>
                    <a:ln>
                      <a:noFill/>
                    </a:ln>
                  </pic:spPr>
                </pic:pic>
              </a:graphicData>
            </a:graphic>
          </wp:anchor>
        </w:drawing>
      </w:r>
      <w:r w:rsidR="002C3A6B" w:rsidRPr="003802A9">
        <w:t xml:space="preserve">We look at the children.  In the parish, we are blessed to have our school and religious education program.  But we think about those children who are in the public school system and who will be seriously affected by the budget cuts at the State level.  Will our children be properly prepared for their future?  Will our young adults who are the future of our church and country be well educated because of the state budget cuts at the college and University level? </w:t>
      </w:r>
    </w:p>
    <w:p w:rsidR="002C3A6B" w:rsidRPr="003802A9" w:rsidRDefault="005746B3" w:rsidP="002C3A6B">
      <w:pPr>
        <w:spacing w:line="240" w:lineRule="auto"/>
        <w:jc w:val="both"/>
      </w:pPr>
      <w:r w:rsidRPr="00011ABD">
        <w:rPr>
          <w:b/>
          <w:noProof/>
        </w:rPr>
        <w:drawing>
          <wp:anchor distT="0" distB="0" distL="114300" distR="114300" simplePos="0" relativeHeight="251668480" behindDoc="1" locked="0" layoutInCell="1" allowOverlap="1">
            <wp:simplePos x="0" y="0"/>
            <wp:positionH relativeFrom="column">
              <wp:posOffset>-50800</wp:posOffset>
            </wp:positionH>
            <wp:positionV relativeFrom="paragraph">
              <wp:posOffset>763905</wp:posOffset>
            </wp:positionV>
            <wp:extent cx="939800" cy="913130"/>
            <wp:effectExtent l="19050" t="0" r="0" b="0"/>
            <wp:wrapTight wrapText="bothSides">
              <wp:wrapPolygon edited="0">
                <wp:start x="-438" y="0"/>
                <wp:lineTo x="-438" y="21179"/>
                <wp:lineTo x="21454" y="21179"/>
                <wp:lineTo x="21454" y="0"/>
                <wp:lineTo x="-43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9800" cy="913130"/>
                    </a:xfrm>
                    <a:prstGeom prst="rect">
                      <a:avLst/>
                    </a:prstGeom>
                  </pic:spPr>
                </pic:pic>
              </a:graphicData>
            </a:graphic>
          </wp:anchor>
        </w:drawing>
      </w:r>
      <w:r w:rsidR="002C3A6B" w:rsidRPr="00011ABD">
        <w:rPr>
          <w:b/>
        </w:rPr>
        <w:t>THE PRAYERS OF THE FAITHFUL.</w:t>
      </w:r>
      <w:r w:rsidR="002C3A6B">
        <w:t xml:space="preserve">  </w:t>
      </w:r>
      <w:r w:rsidR="002C3A6B" w:rsidRPr="003802A9">
        <w:t>After our common profession of faith, we lift up our petitions to the Lord.  We are invited to speak out our needs.  Where else can all of us be heard?   People are often not listened to.  They are shunned.  But here in this church, at this moment, people are ready to listen and to pray for everyone's concerns.  For a brief moment, we listen, and we all pray for each other.  I am grateful to be part of a universal Church because we always pray not only for those in our community, but for those throughout the world.  What a privilege to be reminded of the larger world I am part of.  Outside of the church, who is there to listen to us, especially the poor?</w:t>
      </w:r>
    </w:p>
    <w:p w:rsidR="002C3A6B" w:rsidRDefault="002C3A6B" w:rsidP="002C3A6B">
      <w:pPr>
        <w:spacing w:line="240" w:lineRule="auto"/>
        <w:jc w:val="both"/>
      </w:pPr>
      <w:r w:rsidRPr="00011ABD">
        <w:rPr>
          <w:b/>
        </w:rPr>
        <w:t>THE OFFERING OF GIFTS.</w:t>
      </w:r>
      <w:r>
        <w:t xml:space="preserve">  </w:t>
      </w:r>
      <w:r w:rsidRPr="003802A9">
        <w:t>Mass continues.  We take up the collection and bring up the gifts.  Each gives according to their conscience and ability.  While the collection is a public act, there is no public embarrassment of those who give little or undue atten</w:t>
      </w:r>
      <w:r>
        <w:t xml:space="preserve">tion to those who give a lot.  </w:t>
      </w:r>
    </w:p>
    <w:p w:rsidR="00223176" w:rsidRDefault="002C3A6B" w:rsidP="00C913BC">
      <w:pPr>
        <w:spacing w:line="240" w:lineRule="auto"/>
        <w:jc w:val="both"/>
      </w:pPr>
      <w:r w:rsidRPr="003802A9">
        <w:t>Outside the church there is no such consideration of personal dignity.  Our society values people who earn the highest salaries.  We judge a person's worth by their income.  The cost of living escalates and families fall further and further behind.  Where is their dignity?  I think of the families our parish.  Many with two and three paychecks continue to live in poverty because of lack of skills and low wages.  Who creates an economy that responds to their need?</w:t>
      </w:r>
      <w:bookmarkStart w:id="0" w:name="_GoBack"/>
      <w:bookmarkEnd w:id="0"/>
    </w:p>
    <w:sectPr w:rsidR="00223176" w:rsidSect="00713DDA">
      <w:type w:val="continuous"/>
      <w:pgSz w:w="15840" w:h="12240" w:orient="landscape"/>
      <w:pgMar w:top="15" w:right="720" w:bottom="547" w:left="720" w:header="0" w:footer="36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344" w:rsidRDefault="00661344" w:rsidP="005A6C66">
      <w:pPr>
        <w:spacing w:after="0" w:line="240" w:lineRule="auto"/>
      </w:pPr>
      <w:r>
        <w:separator/>
      </w:r>
    </w:p>
  </w:endnote>
  <w:endnote w:type="continuationSeparator" w:id="0">
    <w:p w:rsidR="00661344" w:rsidRDefault="00661344" w:rsidP="005A6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344" w:rsidRDefault="00661344" w:rsidP="005A6C66">
      <w:pPr>
        <w:spacing w:after="0" w:line="240" w:lineRule="auto"/>
      </w:pPr>
      <w:r>
        <w:separator/>
      </w:r>
    </w:p>
  </w:footnote>
  <w:footnote w:type="continuationSeparator" w:id="0">
    <w:p w:rsidR="00661344" w:rsidRDefault="00661344" w:rsidP="005A6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DD" w:rsidRDefault="00DC24F0" w:rsidP="001354DD">
    <w:pPr>
      <w:pStyle w:val="Header"/>
      <w:framePr w:wrap="around" w:vAnchor="text" w:hAnchor="margin" w:xAlign="right" w:y="1"/>
      <w:rPr>
        <w:rStyle w:val="PageNumber"/>
      </w:rPr>
    </w:pPr>
    <w:r>
      <w:rPr>
        <w:rStyle w:val="PageNumber"/>
      </w:rPr>
      <w:fldChar w:fldCharType="begin"/>
    </w:r>
    <w:r w:rsidR="001354DD">
      <w:rPr>
        <w:rStyle w:val="PageNumber"/>
      </w:rPr>
      <w:instrText xml:space="preserve">PAGE  </w:instrText>
    </w:r>
    <w:r>
      <w:rPr>
        <w:rStyle w:val="PageNumber"/>
      </w:rPr>
      <w:fldChar w:fldCharType="end"/>
    </w:r>
  </w:p>
  <w:p w:rsidR="001354DD" w:rsidRDefault="001354DD" w:rsidP="001354D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DD" w:rsidRDefault="001354DD" w:rsidP="005A6C66">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FE"/>
    <w:multiLevelType w:val="hybridMultilevel"/>
    <w:tmpl w:val="763A3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893AB7"/>
    <w:multiLevelType w:val="hybridMultilevel"/>
    <w:tmpl w:val="8B8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E07E5"/>
    <w:multiLevelType w:val="hybridMultilevel"/>
    <w:tmpl w:val="340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3802A9"/>
    <w:rsid w:val="00086CAB"/>
    <w:rsid w:val="000C31C7"/>
    <w:rsid w:val="000D0C22"/>
    <w:rsid w:val="000F6FC0"/>
    <w:rsid w:val="001354DD"/>
    <w:rsid w:val="00137E9E"/>
    <w:rsid w:val="0017190D"/>
    <w:rsid w:val="001A5345"/>
    <w:rsid w:val="001D513B"/>
    <w:rsid w:val="00223176"/>
    <w:rsid w:val="00290117"/>
    <w:rsid w:val="0029540C"/>
    <w:rsid w:val="002B0885"/>
    <w:rsid w:val="002C3A6B"/>
    <w:rsid w:val="002F06A0"/>
    <w:rsid w:val="0031116B"/>
    <w:rsid w:val="00317EEF"/>
    <w:rsid w:val="003802A9"/>
    <w:rsid w:val="00381070"/>
    <w:rsid w:val="003A0686"/>
    <w:rsid w:val="0043433D"/>
    <w:rsid w:val="004520EE"/>
    <w:rsid w:val="00473B3F"/>
    <w:rsid w:val="004875CB"/>
    <w:rsid w:val="004A102A"/>
    <w:rsid w:val="004B14E1"/>
    <w:rsid w:val="004C42D4"/>
    <w:rsid w:val="004F7FE0"/>
    <w:rsid w:val="00543DA9"/>
    <w:rsid w:val="00560044"/>
    <w:rsid w:val="005732A2"/>
    <w:rsid w:val="005746B3"/>
    <w:rsid w:val="005A6C66"/>
    <w:rsid w:val="005D5B32"/>
    <w:rsid w:val="00661344"/>
    <w:rsid w:val="0068684D"/>
    <w:rsid w:val="00695FC2"/>
    <w:rsid w:val="006A4351"/>
    <w:rsid w:val="00713DDA"/>
    <w:rsid w:val="0071535D"/>
    <w:rsid w:val="00732C88"/>
    <w:rsid w:val="00796D3E"/>
    <w:rsid w:val="007C328B"/>
    <w:rsid w:val="00806788"/>
    <w:rsid w:val="008F626F"/>
    <w:rsid w:val="009003B8"/>
    <w:rsid w:val="00A04F3C"/>
    <w:rsid w:val="00AC266D"/>
    <w:rsid w:val="00AD1AE6"/>
    <w:rsid w:val="00AE3E27"/>
    <w:rsid w:val="00BB3193"/>
    <w:rsid w:val="00BD16B6"/>
    <w:rsid w:val="00C232D2"/>
    <w:rsid w:val="00C50F64"/>
    <w:rsid w:val="00C61859"/>
    <w:rsid w:val="00C913BC"/>
    <w:rsid w:val="00C96FC7"/>
    <w:rsid w:val="00CB74BF"/>
    <w:rsid w:val="00CC4024"/>
    <w:rsid w:val="00DC24F0"/>
    <w:rsid w:val="00E27E1E"/>
    <w:rsid w:val="00E7533C"/>
    <w:rsid w:val="00E85925"/>
    <w:rsid w:val="00EF468F"/>
    <w:rsid w:val="00EF4F0D"/>
    <w:rsid w:val="00FB2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images.google.com/images?q=tbn:p289oWWDLZPR3M:http://home.rochester.rr.com/gocek/images/christn/escallop.gif" TargetMode="External"/><Relationship Id="rId18" Type="http://schemas.openxmlformats.org/officeDocument/2006/relationships/image" Target="media/image7.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rochester.rr.com/gocek/images/christn/escallop.gif"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C91C-C878-4230-93B9-C0CCAF01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4</cp:revision>
  <cp:lastPrinted>2011-05-10T23:24:00Z</cp:lastPrinted>
  <dcterms:created xsi:type="dcterms:W3CDTF">2011-05-10T22:58:00Z</dcterms:created>
  <dcterms:modified xsi:type="dcterms:W3CDTF">2011-05-10T23:38:00Z</dcterms:modified>
</cp:coreProperties>
</file>