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D5F" w:rsidRDefault="00C37D5F">
      <w:pPr>
        <w:rPr>
          <w:rFonts w:ascii="Arial" w:eastAsia="Times New Roman" w:hAnsi="Arial" w:cs="Arial"/>
          <w:color w:val="000000"/>
        </w:rPr>
      </w:pPr>
      <w:r>
        <w:rPr>
          <w:rFonts w:ascii="Arial" w:eastAsia="Times New Roman" w:hAnsi="Arial" w:cs="Arial"/>
          <w:color w:val="000000"/>
        </w:rPr>
        <w:t>Katie:</w:t>
      </w:r>
      <w:bookmarkStart w:id="0" w:name="_GoBack"/>
      <w:bookmarkEnd w:id="0"/>
    </w:p>
    <w:p w:rsidR="00C37D5F" w:rsidRDefault="00C37D5F">
      <w:pPr>
        <w:rPr>
          <w:rFonts w:ascii="Arial" w:eastAsia="Times New Roman" w:hAnsi="Arial" w:cs="Arial"/>
          <w:color w:val="000000"/>
        </w:rPr>
      </w:pPr>
      <w:r>
        <w:rPr>
          <w:rFonts w:ascii="Arial" w:eastAsia="Times New Roman" w:hAnsi="Arial" w:cs="Arial"/>
          <w:color w:val="000000"/>
        </w:rPr>
        <w:t xml:space="preserve"> I like the cover, but do we wish to add the word, “Lord” next to open our eyes,  words “Areas I and II” next to the word “Convocation”?</w:t>
      </w:r>
    </w:p>
    <w:p w:rsidR="00C37D5F" w:rsidRDefault="00C37D5F">
      <w:pPr>
        <w:rPr>
          <w:rFonts w:ascii="Arial" w:eastAsia="Times New Roman" w:hAnsi="Arial" w:cs="Arial"/>
          <w:color w:val="000000"/>
        </w:rPr>
      </w:pPr>
      <w:r>
        <w:rPr>
          <w:rFonts w:ascii="Arial" w:eastAsia="Times New Roman" w:hAnsi="Arial" w:cs="Arial"/>
          <w:color w:val="000000"/>
        </w:rPr>
        <w:t>Page 1 is the text about CLC.  I would prefer that to  appear later in the program, maybe the next to the last page or the back cover.</w:t>
      </w:r>
    </w:p>
    <w:p w:rsidR="00EA2190" w:rsidRDefault="00C37D5F">
      <w:pPr>
        <w:rPr>
          <w:rFonts w:ascii="Arial" w:eastAsia="Times New Roman" w:hAnsi="Arial" w:cs="Arial"/>
          <w:color w:val="000000"/>
        </w:rPr>
      </w:pPr>
      <w:r>
        <w:rPr>
          <w:rFonts w:ascii="Arial" w:eastAsia="Times New Roman" w:hAnsi="Arial" w:cs="Arial"/>
          <w:color w:val="000000"/>
        </w:rPr>
        <w:t xml:space="preserve">Page 1 would then be the Schedule and the Opening Song:  I like the song “You are Mine”.  On the schedule </w:t>
      </w:r>
      <w:r w:rsidR="00EA2190">
        <w:rPr>
          <w:rFonts w:ascii="Arial" w:eastAsia="Times New Roman" w:hAnsi="Arial" w:cs="Arial"/>
          <w:color w:val="000000"/>
        </w:rPr>
        <w:t>can you add Msgr. Tom to the welcome? And remove him from the first item, which would then be “Input for reflection” with my name in parentheses.  Give more time to welcome (20 min) and give me 20 min.  That keeps the rest of the time as is.</w:t>
      </w:r>
    </w:p>
    <w:p w:rsidR="00EA2190" w:rsidRDefault="00EA2190">
      <w:pPr>
        <w:rPr>
          <w:rFonts w:ascii="Arial" w:eastAsia="Times New Roman" w:hAnsi="Arial" w:cs="Arial"/>
          <w:color w:val="000000"/>
        </w:rPr>
      </w:pPr>
      <w:r>
        <w:rPr>
          <w:rFonts w:ascii="Arial" w:eastAsia="Times New Roman" w:hAnsi="Arial" w:cs="Arial"/>
          <w:color w:val="000000"/>
        </w:rPr>
        <w:t>We can make the item “Return to Auditorium for sharing in small groups” and leave out “share”, making the time for this 30 minutes total.  11:30 would be “Reassemble in auditorium for prayer experience” which would then be 30 minutes.</w:t>
      </w:r>
    </w:p>
    <w:p w:rsidR="00EA2190" w:rsidRDefault="00EA2190">
      <w:pPr>
        <w:rPr>
          <w:rFonts w:ascii="Arial" w:eastAsia="Times New Roman" w:hAnsi="Arial" w:cs="Arial"/>
          <w:color w:val="000000"/>
        </w:rPr>
      </w:pPr>
      <w:r>
        <w:rPr>
          <w:rFonts w:ascii="Arial" w:eastAsia="Times New Roman" w:hAnsi="Arial" w:cs="Arial"/>
          <w:color w:val="000000"/>
        </w:rPr>
        <w:t>Let’s think more about the closing prayer (i.e., linked to prayer experience in some way).</w:t>
      </w:r>
    </w:p>
    <w:p w:rsidR="00EA2190" w:rsidRDefault="00EA2190">
      <w:pPr>
        <w:rPr>
          <w:rFonts w:ascii="Arial" w:eastAsia="Times New Roman" w:hAnsi="Arial" w:cs="Arial"/>
          <w:color w:val="000000"/>
        </w:rPr>
      </w:pPr>
      <w:r>
        <w:rPr>
          <w:rFonts w:ascii="Arial" w:eastAsia="Times New Roman" w:hAnsi="Arial" w:cs="Arial"/>
          <w:color w:val="000000"/>
        </w:rPr>
        <w:t>The scripture as shown for Sunday readings has lots of those areas in parentheses so the lector can choose what to read.  So I have left out a little of the scripture that starts on the next page.  It looks as though that could be kept to one page instead of two.  See below.</w:t>
      </w:r>
    </w:p>
    <w:p w:rsidR="00C37D5F" w:rsidRDefault="00EA2190">
      <w:pPr>
        <w:rPr>
          <w:rFonts w:ascii="Arial" w:eastAsia="Times New Roman" w:hAnsi="Arial" w:cs="Arial"/>
          <w:color w:val="000000"/>
        </w:rPr>
      </w:pPr>
      <w:r>
        <w:rPr>
          <w:rFonts w:ascii="Arial" w:eastAsia="Times New Roman" w:hAnsi="Arial" w:cs="Arial"/>
          <w:color w:val="000000"/>
        </w:rPr>
        <w:t xml:space="preserve"> </w:t>
      </w:r>
    </w:p>
    <w:p w:rsidR="00C37D5F" w:rsidRDefault="00C37D5F">
      <w:pPr>
        <w:rPr>
          <w:rFonts w:ascii="Arial" w:eastAsia="Times New Roman" w:hAnsi="Arial" w:cs="Arial"/>
          <w:color w:val="000000"/>
        </w:rPr>
      </w:pPr>
      <w:r>
        <w:rPr>
          <w:rFonts w:ascii="Arial" w:eastAsia="Times New Roman" w:hAnsi="Arial" w:cs="Arial"/>
          <w:color w:val="000000"/>
        </w:rPr>
        <w:br w:type="page"/>
      </w:r>
    </w:p>
    <w:p w:rsidR="00532400" w:rsidRDefault="00532400" w:rsidP="00C37D5F">
      <w:pPr>
        <w:shd w:val="clear" w:color="auto" w:fill="FFFFFF"/>
        <w:spacing w:before="100" w:beforeAutospacing="1" w:after="100" w:afterAutospacing="1" w:line="240" w:lineRule="auto"/>
        <w:ind w:firstLine="720"/>
        <w:rPr>
          <w:rFonts w:ascii="Arial" w:eastAsia="Times New Roman" w:hAnsi="Arial" w:cs="Arial"/>
          <w:color w:val="000000"/>
        </w:rPr>
      </w:pPr>
      <w:r>
        <w:rPr>
          <w:rFonts w:ascii="Arial" w:eastAsia="Times New Roman" w:hAnsi="Arial" w:cs="Arial"/>
          <w:color w:val="000000"/>
        </w:rPr>
        <w:lastRenderedPageBreak/>
        <w:t>John 9:  1-49</w:t>
      </w:r>
    </w:p>
    <w:p w:rsidR="00C12FA3" w:rsidRPr="00C37D5F" w:rsidRDefault="00C12FA3" w:rsidP="00C12FA3">
      <w:pPr>
        <w:shd w:val="clear" w:color="auto" w:fill="FFFFFF"/>
        <w:spacing w:before="100" w:beforeAutospacing="1" w:after="100" w:afterAutospacing="1" w:line="240" w:lineRule="auto"/>
        <w:ind w:firstLine="720"/>
        <w:rPr>
          <w:rFonts w:ascii="Arial" w:eastAsia="Times New Roman" w:hAnsi="Arial" w:cs="Arial"/>
          <w:color w:val="000000"/>
        </w:rPr>
      </w:pPr>
      <w:r w:rsidRPr="00C37D5F">
        <w:rPr>
          <w:rFonts w:ascii="Arial" w:eastAsia="Times New Roman" w:hAnsi="Arial" w:cs="Arial"/>
          <w:color w:val="000000"/>
        </w:rPr>
        <w:t xml:space="preserve">As Jesus passed by, he saw a man blind from birth.  He spat on the ground and made clay with the saliva and smeared it on </w:t>
      </w:r>
      <w:r w:rsidRPr="00C12FA3">
        <w:rPr>
          <w:rFonts w:ascii="Arial" w:eastAsia="Times New Roman" w:hAnsi="Arial" w:cs="Arial"/>
          <w:color w:val="000000"/>
        </w:rPr>
        <w:t xml:space="preserve">the man’s eyes. </w:t>
      </w:r>
      <w:r w:rsidRPr="00C12FA3">
        <w:rPr>
          <w:rFonts w:ascii="Arial" w:eastAsia="Times New Roman" w:hAnsi="Arial" w:cs="Arial"/>
          <w:b/>
          <w:bCs/>
          <w:color w:val="000000"/>
          <w:vertAlign w:val="superscript"/>
        </w:rPr>
        <w:t>7</w:t>
      </w:r>
      <w:r w:rsidRPr="00C12FA3">
        <w:rPr>
          <w:rFonts w:ascii="Arial" w:eastAsia="Times New Roman" w:hAnsi="Arial" w:cs="Arial"/>
          <w:color w:val="000000"/>
        </w:rPr>
        <w:t xml:space="preserve"> “Go,” he told him, “wash in the Pool of Siloam” (this word means “Sent”). So the man went and washed, and came home seeing. </w:t>
      </w:r>
      <w:r w:rsidR="00532400">
        <w:rPr>
          <w:rFonts w:ascii="Arial" w:eastAsia="Times New Roman" w:hAnsi="Arial" w:cs="Arial"/>
          <w:color w:val="000000"/>
        </w:rPr>
        <w:t xml:space="preserve">  </w:t>
      </w:r>
      <w:r w:rsidRPr="00C12FA3">
        <w:rPr>
          <w:rFonts w:ascii="Arial" w:eastAsia="Times New Roman" w:hAnsi="Arial" w:cs="Arial"/>
          <w:color w:val="000000"/>
        </w:rPr>
        <w:t xml:space="preserve">His neighbors and those who had formerly seen him begging asked, “Isn’t this the same man who used to sit and beg?” </w:t>
      </w:r>
      <w:r w:rsidRPr="00C12FA3">
        <w:rPr>
          <w:rFonts w:ascii="Arial" w:eastAsia="Times New Roman" w:hAnsi="Arial" w:cs="Arial"/>
          <w:b/>
          <w:bCs/>
          <w:color w:val="000000"/>
          <w:vertAlign w:val="superscript"/>
        </w:rPr>
        <w:t>9</w:t>
      </w:r>
      <w:r w:rsidRPr="00C12FA3">
        <w:rPr>
          <w:rFonts w:ascii="Arial" w:eastAsia="Times New Roman" w:hAnsi="Arial" w:cs="Arial"/>
          <w:color w:val="000000"/>
        </w:rPr>
        <w:t xml:space="preserve"> Some claimed that he was. </w:t>
      </w:r>
      <w:r w:rsidRPr="00C37D5F">
        <w:rPr>
          <w:rFonts w:ascii="Arial" w:eastAsia="Times New Roman" w:hAnsi="Arial" w:cs="Arial"/>
          <w:color w:val="000000"/>
        </w:rPr>
        <w:t xml:space="preserve">  </w:t>
      </w:r>
      <w:r w:rsidRPr="00C12FA3">
        <w:rPr>
          <w:rFonts w:ascii="Arial" w:eastAsia="Times New Roman" w:hAnsi="Arial" w:cs="Arial"/>
          <w:color w:val="000000"/>
        </w:rPr>
        <w:t xml:space="preserve">Others said, “No, he only looks like him.” But he himself insisted, “I am the man.” </w:t>
      </w:r>
      <w:r w:rsidRPr="00C37D5F">
        <w:rPr>
          <w:rFonts w:ascii="Arial" w:eastAsia="Times New Roman" w:hAnsi="Arial" w:cs="Arial"/>
          <w:color w:val="000000"/>
        </w:rPr>
        <w:t>“</w:t>
      </w:r>
      <w:r w:rsidRPr="00C12FA3">
        <w:rPr>
          <w:rFonts w:ascii="Arial" w:eastAsia="Times New Roman" w:hAnsi="Arial" w:cs="Arial"/>
          <w:color w:val="000000"/>
        </w:rPr>
        <w:t>How then were your eyes opened?” they asked.</w:t>
      </w:r>
      <w:r w:rsidRPr="00C37D5F">
        <w:rPr>
          <w:rFonts w:ascii="Arial" w:eastAsia="Times New Roman" w:hAnsi="Arial" w:cs="Arial"/>
          <w:color w:val="000000"/>
        </w:rPr>
        <w:t xml:space="preserve">  </w:t>
      </w:r>
      <w:r w:rsidRPr="00C12FA3">
        <w:rPr>
          <w:rFonts w:ascii="Arial" w:eastAsia="Times New Roman" w:hAnsi="Arial" w:cs="Arial"/>
          <w:color w:val="000000"/>
        </w:rPr>
        <w:t xml:space="preserve">He replied, “The man they call Jesus made some mud and put it on my eyes. He told me to go to Siloam and wash. So I went and washed, and then I could see.” “Where is this man?” they asked him. “I don’t know,” he said. </w:t>
      </w:r>
    </w:p>
    <w:p w:rsidR="00C37D5F" w:rsidRDefault="00C12FA3" w:rsidP="00C12FA3">
      <w:pPr>
        <w:shd w:val="clear" w:color="auto" w:fill="FFFFFF"/>
        <w:spacing w:before="100" w:beforeAutospacing="1" w:after="100" w:afterAutospacing="1" w:line="240" w:lineRule="auto"/>
        <w:ind w:firstLine="720"/>
        <w:rPr>
          <w:rFonts w:ascii="Arial" w:eastAsia="Times New Roman" w:hAnsi="Arial" w:cs="Arial"/>
          <w:color w:val="000000"/>
        </w:rPr>
      </w:pPr>
      <w:r w:rsidRPr="00C12FA3">
        <w:rPr>
          <w:rFonts w:ascii="Arial" w:eastAsia="Times New Roman" w:hAnsi="Arial" w:cs="Arial"/>
          <w:color w:val="000000"/>
        </w:rPr>
        <w:t>They brought to the Pharisees the man who had been blind. Now the day on which Jesus had made the mud and opened the man’s eyes was a Sabbath. Therefore the Pharisees also asked him how he had received his sight. “He put mud on my eyes,” the man replied, “and I washed, and now I see.” Some of the Pharisees said, “This man is not from God, for he does not keep the Sabbath.”</w:t>
      </w:r>
      <w:r w:rsidRPr="00C37D5F">
        <w:rPr>
          <w:rFonts w:ascii="Arial" w:eastAsia="Times New Roman" w:hAnsi="Arial" w:cs="Arial"/>
          <w:color w:val="000000"/>
        </w:rPr>
        <w:t xml:space="preserve">  B</w:t>
      </w:r>
      <w:r w:rsidRPr="00C12FA3">
        <w:rPr>
          <w:rFonts w:ascii="Arial" w:eastAsia="Times New Roman" w:hAnsi="Arial" w:cs="Arial"/>
          <w:color w:val="000000"/>
        </w:rPr>
        <w:t xml:space="preserve">ut others asked, “How can a sinner perform such signs?” So they were divided. Then they turned again to the blind man, “What have you to say about him? It was your eyes he opened.”  The man replied, “He is a prophet.” </w:t>
      </w:r>
      <w:r w:rsidRPr="00C37D5F">
        <w:rPr>
          <w:rFonts w:ascii="Arial" w:eastAsia="Times New Roman" w:hAnsi="Arial" w:cs="Arial"/>
          <w:color w:val="000000"/>
        </w:rPr>
        <w:t xml:space="preserve"> </w:t>
      </w:r>
    </w:p>
    <w:p w:rsidR="00C12FA3" w:rsidRPr="00C12FA3" w:rsidRDefault="00C12FA3" w:rsidP="00C12FA3">
      <w:pPr>
        <w:shd w:val="clear" w:color="auto" w:fill="FFFFFF"/>
        <w:spacing w:before="100" w:beforeAutospacing="1" w:after="100" w:afterAutospacing="1" w:line="240" w:lineRule="auto"/>
        <w:ind w:firstLine="720"/>
        <w:rPr>
          <w:rFonts w:ascii="Arial" w:eastAsia="Times New Roman" w:hAnsi="Arial" w:cs="Arial"/>
          <w:color w:val="000000"/>
        </w:rPr>
      </w:pPr>
      <w:r w:rsidRPr="00C12FA3">
        <w:rPr>
          <w:rFonts w:ascii="Arial" w:eastAsia="Times New Roman" w:hAnsi="Arial" w:cs="Arial"/>
          <w:color w:val="000000"/>
        </w:rPr>
        <w:t>They still did not believe that he had been blind and had received his sight until they sent for the man’s parents. “Is this your son?” they asked. “Is this the one you say was born blind? How is it that now he can see?”</w:t>
      </w:r>
      <w:r w:rsidR="00C37D5F">
        <w:rPr>
          <w:rFonts w:ascii="Arial" w:eastAsia="Times New Roman" w:hAnsi="Arial" w:cs="Arial"/>
          <w:color w:val="000000"/>
        </w:rPr>
        <w:t xml:space="preserve">  </w:t>
      </w:r>
      <w:r w:rsidRPr="00C12FA3">
        <w:rPr>
          <w:rFonts w:ascii="Arial" w:eastAsia="Times New Roman" w:hAnsi="Arial" w:cs="Arial"/>
          <w:color w:val="000000"/>
        </w:rPr>
        <w:t xml:space="preserve">“We know he is our son,” the parents answered, “and we know he was born blind. </w:t>
      </w:r>
      <w:r w:rsidRPr="00C12FA3">
        <w:rPr>
          <w:rFonts w:ascii="Arial" w:eastAsia="Times New Roman" w:hAnsi="Arial" w:cs="Arial"/>
          <w:b/>
          <w:bCs/>
          <w:color w:val="000000"/>
          <w:vertAlign w:val="superscript"/>
        </w:rPr>
        <w:t>21</w:t>
      </w:r>
      <w:r w:rsidRPr="00C12FA3">
        <w:rPr>
          <w:rFonts w:ascii="Arial" w:eastAsia="Times New Roman" w:hAnsi="Arial" w:cs="Arial"/>
          <w:color w:val="000000"/>
        </w:rPr>
        <w:t xml:space="preserve"> But how he can see now, or who opened his eyes, we don’t know. Ask him. He is of age; he will speak for himself.” </w:t>
      </w:r>
      <w:r w:rsidRPr="00C12FA3">
        <w:rPr>
          <w:rFonts w:ascii="Arial" w:eastAsia="Times New Roman" w:hAnsi="Arial" w:cs="Arial"/>
          <w:b/>
          <w:bCs/>
          <w:color w:val="000000"/>
          <w:vertAlign w:val="superscript"/>
        </w:rPr>
        <w:t>22</w:t>
      </w:r>
      <w:r w:rsidRPr="00C12FA3">
        <w:rPr>
          <w:rFonts w:ascii="Arial" w:eastAsia="Times New Roman" w:hAnsi="Arial" w:cs="Arial"/>
          <w:color w:val="000000"/>
        </w:rPr>
        <w:t xml:space="preserve"> His parents said this because they were afraid of the Jewish leaders, who already had decided that anyone who acknowledged that Jesus was the Messiah would be put out of the synagogue. </w:t>
      </w:r>
      <w:r w:rsidRPr="00C12FA3">
        <w:rPr>
          <w:rFonts w:ascii="Arial" w:eastAsia="Times New Roman" w:hAnsi="Arial" w:cs="Arial"/>
          <w:b/>
          <w:bCs/>
          <w:color w:val="000000"/>
          <w:vertAlign w:val="superscript"/>
        </w:rPr>
        <w:t>23</w:t>
      </w:r>
      <w:r w:rsidRPr="00C12FA3">
        <w:rPr>
          <w:rFonts w:ascii="Arial" w:eastAsia="Times New Roman" w:hAnsi="Arial" w:cs="Arial"/>
          <w:color w:val="000000"/>
        </w:rPr>
        <w:t xml:space="preserve"> That was why his parents said, “He is of age; ask him.” </w:t>
      </w:r>
    </w:p>
    <w:p w:rsidR="00C12FA3" w:rsidRPr="00C12FA3" w:rsidRDefault="00C12FA3" w:rsidP="00C12FA3">
      <w:pPr>
        <w:shd w:val="clear" w:color="auto" w:fill="FFFFFF"/>
        <w:spacing w:before="100" w:beforeAutospacing="1" w:after="100" w:afterAutospacing="1" w:line="240" w:lineRule="auto"/>
        <w:ind w:firstLine="720"/>
        <w:rPr>
          <w:rFonts w:ascii="Arial" w:eastAsia="Times New Roman" w:hAnsi="Arial" w:cs="Arial"/>
          <w:color w:val="000000"/>
        </w:rPr>
      </w:pPr>
      <w:r w:rsidRPr="00C12FA3">
        <w:rPr>
          <w:rFonts w:ascii="Arial" w:eastAsia="Times New Roman" w:hAnsi="Arial" w:cs="Arial"/>
          <w:color w:val="000000"/>
        </w:rPr>
        <w:t xml:space="preserve">A second time they summoned the man who had been blind. “Give glory to God by telling the truth,” they said. “We know this man is a sinner.” </w:t>
      </w:r>
      <w:r w:rsidRPr="00C37D5F">
        <w:rPr>
          <w:rFonts w:ascii="Arial" w:eastAsia="Times New Roman" w:hAnsi="Arial" w:cs="Arial"/>
          <w:color w:val="000000"/>
        </w:rPr>
        <w:t xml:space="preserve"> </w:t>
      </w:r>
      <w:r w:rsidRPr="00C12FA3">
        <w:rPr>
          <w:rFonts w:ascii="Arial" w:eastAsia="Times New Roman" w:hAnsi="Arial" w:cs="Arial"/>
          <w:color w:val="000000"/>
        </w:rPr>
        <w:t xml:space="preserve">He replied, “Whether he is a sinner or not, I don’t know. One thing I do know. I was blind but now I see!” </w:t>
      </w:r>
    </w:p>
    <w:p w:rsidR="00C12FA3" w:rsidRPr="00C37D5F" w:rsidRDefault="00C12FA3" w:rsidP="00C12FA3">
      <w:pPr>
        <w:shd w:val="clear" w:color="auto" w:fill="FFFFFF"/>
        <w:spacing w:before="100" w:beforeAutospacing="1" w:after="100" w:afterAutospacing="1" w:line="240" w:lineRule="auto"/>
        <w:ind w:firstLine="720"/>
        <w:rPr>
          <w:rFonts w:ascii="Arial" w:eastAsia="Times New Roman" w:hAnsi="Arial" w:cs="Arial"/>
          <w:color w:val="000000"/>
        </w:rPr>
      </w:pPr>
      <w:r w:rsidRPr="00C12FA3">
        <w:rPr>
          <w:rFonts w:ascii="Arial" w:eastAsia="Times New Roman" w:hAnsi="Arial" w:cs="Arial"/>
          <w:color w:val="000000"/>
        </w:rPr>
        <w:t xml:space="preserve">Then they asked him, “What did he do to you? How did he open your eyes?”  He answered, “I have told you already and you did not listen. Why do you want to hear it again? Do you want to become his disciples too?”  Then they hurled insults at him and said, “You are this fellow’s disciple! We are disciples of Moses! </w:t>
      </w:r>
      <w:r w:rsidRPr="00C12FA3">
        <w:rPr>
          <w:rFonts w:ascii="Arial" w:eastAsia="Times New Roman" w:hAnsi="Arial" w:cs="Arial"/>
          <w:b/>
          <w:bCs/>
          <w:color w:val="000000"/>
          <w:vertAlign w:val="superscript"/>
        </w:rPr>
        <w:t>29</w:t>
      </w:r>
      <w:r w:rsidRPr="00C12FA3">
        <w:rPr>
          <w:rFonts w:ascii="Arial" w:eastAsia="Times New Roman" w:hAnsi="Arial" w:cs="Arial"/>
          <w:color w:val="000000"/>
        </w:rPr>
        <w:t xml:space="preserve"> We know that God spoke to Moses, but as for this fellow, we don’t even know where he comes from.” </w:t>
      </w:r>
    </w:p>
    <w:p w:rsidR="00C12FA3" w:rsidRPr="00C12FA3" w:rsidRDefault="00C12FA3" w:rsidP="00532400">
      <w:pPr>
        <w:shd w:val="clear" w:color="auto" w:fill="FFFFFF"/>
        <w:spacing w:before="100" w:beforeAutospacing="1" w:after="100" w:afterAutospacing="1" w:line="240" w:lineRule="auto"/>
        <w:ind w:firstLine="720"/>
        <w:rPr>
          <w:rFonts w:ascii="Arial" w:eastAsia="Times New Roman" w:hAnsi="Arial" w:cs="Arial"/>
          <w:color w:val="000000"/>
        </w:rPr>
      </w:pPr>
      <w:r w:rsidRPr="00C12FA3">
        <w:rPr>
          <w:rFonts w:ascii="Arial" w:eastAsia="Times New Roman" w:hAnsi="Arial" w:cs="Arial"/>
          <w:color w:val="000000"/>
        </w:rPr>
        <w:t xml:space="preserve"> The man answered, “Now that is remarkable! You don’t know where he comes from, yet he opened my eyes. </w:t>
      </w:r>
      <w:r w:rsidRPr="00C12FA3">
        <w:rPr>
          <w:rFonts w:ascii="Arial" w:eastAsia="Times New Roman" w:hAnsi="Arial" w:cs="Arial"/>
          <w:b/>
          <w:bCs/>
          <w:color w:val="000000"/>
          <w:vertAlign w:val="superscript"/>
        </w:rPr>
        <w:t>31</w:t>
      </w:r>
      <w:r w:rsidRPr="00C12FA3">
        <w:rPr>
          <w:rFonts w:ascii="Arial" w:eastAsia="Times New Roman" w:hAnsi="Arial" w:cs="Arial"/>
          <w:color w:val="000000"/>
        </w:rPr>
        <w:t xml:space="preserve"> We know that God does not listen to sinners. He listens to the godly person who does his will. </w:t>
      </w:r>
      <w:r w:rsidRPr="00C12FA3">
        <w:rPr>
          <w:rFonts w:ascii="Arial" w:eastAsia="Times New Roman" w:hAnsi="Arial" w:cs="Arial"/>
          <w:b/>
          <w:bCs/>
          <w:color w:val="000000"/>
          <w:vertAlign w:val="superscript"/>
        </w:rPr>
        <w:t>32</w:t>
      </w:r>
      <w:r w:rsidRPr="00C12FA3">
        <w:rPr>
          <w:rFonts w:ascii="Arial" w:eastAsia="Times New Roman" w:hAnsi="Arial" w:cs="Arial"/>
          <w:color w:val="000000"/>
        </w:rPr>
        <w:t xml:space="preserve"> Nobody has ever heard of opening the eyes of a man born blind. </w:t>
      </w:r>
      <w:r w:rsidRPr="00C12FA3">
        <w:rPr>
          <w:rFonts w:ascii="Arial" w:eastAsia="Times New Roman" w:hAnsi="Arial" w:cs="Arial"/>
          <w:b/>
          <w:bCs/>
          <w:color w:val="000000"/>
          <w:vertAlign w:val="superscript"/>
        </w:rPr>
        <w:t>33</w:t>
      </w:r>
      <w:r w:rsidRPr="00C12FA3">
        <w:rPr>
          <w:rFonts w:ascii="Arial" w:eastAsia="Times New Roman" w:hAnsi="Arial" w:cs="Arial"/>
          <w:color w:val="000000"/>
        </w:rPr>
        <w:t xml:space="preserve"> If this man were not from God, he could do nothing.”</w:t>
      </w:r>
      <w:r w:rsidRPr="00C37D5F">
        <w:rPr>
          <w:rFonts w:ascii="Arial" w:eastAsia="Times New Roman" w:hAnsi="Arial" w:cs="Arial"/>
          <w:color w:val="000000"/>
        </w:rPr>
        <w:t xml:space="preserve">  </w:t>
      </w:r>
      <w:r w:rsidRPr="00C12FA3">
        <w:rPr>
          <w:rFonts w:ascii="Arial" w:eastAsia="Times New Roman" w:hAnsi="Arial" w:cs="Arial"/>
          <w:color w:val="000000"/>
        </w:rPr>
        <w:t xml:space="preserve">To this they replied, “You were steeped in sin at birth; how dare you lecture us!” And they threw him out. </w:t>
      </w:r>
    </w:p>
    <w:p w:rsidR="00C12FA3" w:rsidRPr="00C12FA3" w:rsidRDefault="00C12FA3" w:rsidP="00C12FA3">
      <w:pPr>
        <w:shd w:val="clear" w:color="auto" w:fill="FFFFFF"/>
        <w:spacing w:after="0" w:line="240" w:lineRule="auto"/>
        <w:ind w:firstLine="720"/>
        <w:rPr>
          <w:rFonts w:ascii="Arial" w:eastAsia="Times New Roman" w:hAnsi="Arial" w:cs="Arial"/>
          <w:color w:val="000000"/>
        </w:rPr>
      </w:pPr>
      <w:r w:rsidRPr="00C12FA3">
        <w:rPr>
          <w:rFonts w:ascii="Arial" w:eastAsia="Times New Roman" w:hAnsi="Arial" w:cs="Arial"/>
          <w:color w:val="000000"/>
        </w:rPr>
        <w:t xml:space="preserve">Jesus heard that they had thrown him out, and when he found him, he said, “Do you believe in the Son of Man?”  “Who is he, sir?” the man asked. “Tell me so that I may believe in him.” </w:t>
      </w:r>
      <w:r w:rsidRPr="00C37D5F">
        <w:rPr>
          <w:rFonts w:ascii="Arial" w:eastAsia="Times New Roman" w:hAnsi="Arial" w:cs="Arial"/>
          <w:color w:val="000000"/>
        </w:rPr>
        <w:t xml:space="preserve">  </w:t>
      </w:r>
      <w:r w:rsidRPr="00C12FA3">
        <w:rPr>
          <w:rFonts w:ascii="Arial" w:eastAsia="Times New Roman" w:hAnsi="Arial" w:cs="Arial"/>
          <w:color w:val="000000"/>
        </w:rPr>
        <w:t xml:space="preserve">Jesus said, “You have now seen him; in fact, he is the one speaking with you.” </w:t>
      </w:r>
      <w:r w:rsidRPr="00C37D5F">
        <w:rPr>
          <w:rFonts w:ascii="Arial" w:eastAsia="Times New Roman" w:hAnsi="Arial" w:cs="Arial"/>
          <w:color w:val="000000"/>
        </w:rPr>
        <w:t xml:space="preserve">  </w:t>
      </w:r>
      <w:r w:rsidRPr="00C12FA3">
        <w:rPr>
          <w:rFonts w:ascii="Arial" w:eastAsia="Times New Roman" w:hAnsi="Arial" w:cs="Arial"/>
          <w:color w:val="000000"/>
        </w:rPr>
        <w:t xml:space="preserve">Then the man said, “Lord, I believe,” and he worshiped him. </w:t>
      </w:r>
    </w:p>
    <w:p w:rsidR="00C12FA3" w:rsidRDefault="00C12FA3" w:rsidP="00532400">
      <w:pPr>
        <w:shd w:val="clear" w:color="auto" w:fill="FFFFFF"/>
        <w:spacing w:before="100" w:beforeAutospacing="1" w:after="100" w:afterAutospacing="1" w:line="240" w:lineRule="auto"/>
        <w:rPr>
          <w:rFonts w:ascii="Arial" w:eastAsia="Times New Roman" w:hAnsi="Arial" w:cs="Arial"/>
          <w:color w:val="000000"/>
        </w:rPr>
      </w:pPr>
      <w:r w:rsidRPr="00C12FA3">
        <w:rPr>
          <w:rFonts w:ascii="Arial" w:eastAsia="Times New Roman" w:hAnsi="Arial" w:cs="Arial"/>
          <w:color w:val="000000"/>
        </w:rPr>
        <w:t> </w:t>
      </w:r>
      <w:r w:rsidR="00532400">
        <w:rPr>
          <w:rFonts w:ascii="Arial" w:eastAsia="Times New Roman" w:hAnsi="Arial" w:cs="Arial"/>
          <w:b/>
          <w:bCs/>
          <w:color w:val="000000"/>
          <w:vertAlign w:val="superscript"/>
        </w:rPr>
        <w:tab/>
      </w:r>
      <w:r w:rsidRPr="00C12FA3">
        <w:rPr>
          <w:rFonts w:ascii="Arial" w:eastAsia="Times New Roman" w:hAnsi="Arial" w:cs="Arial"/>
          <w:color w:val="000000"/>
        </w:rPr>
        <w:t>Jesus said,</w:t>
      </w:r>
      <w:r w:rsidRPr="00C12FA3">
        <w:rPr>
          <w:rFonts w:ascii="Arial" w:eastAsia="Times New Roman" w:hAnsi="Arial" w:cs="Arial"/>
          <w:color w:val="000000"/>
          <w:vertAlign w:val="superscript"/>
        </w:rPr>
        <w:t>[</w:t>
      </w:r>
      <w:hyperlink r:id="rId7" w:anchor="fen-NIV-26480a" w:tooltip="See footnote a" w:history="1">
        <w:r w:rsidRPr="00C37D5F">
          <w:rPr>
            <w:rFonts w:ascii="Arial" w:eastAsia="Times New Roman" w:hAnsi="Arial" w:cs="Arial"/>
            <w:color w:val="0000FF"/>
            <w:u w:val="single"/>
            <w:vertAlign w:val="superscript"/>
          </w:rPr>
          <w:t>a</w:t>
        </w:r>
      </w:hyperlink>
      <w:r w:rsidRPr="00C12FA3">
        <w:rPr>
          <w:rFonts w:ascii="Arial" w:eastAsia="Times New Roman" w:hAnsi="Arial" w:cs="Arial"/>
          <w:color w:val="000000"/>
          <w:vertAlign w:val="superscript"/>
        </w:rPr>
        <w:t>]</w:t>
      </w:r>
      <w:r w:rsidRPr="00C12FA3">
        <w:rPr>
          <w:rFonts w:ascii="Arial" w:eastAsia="Times New Roman" w:hAnsi="Arial" w:cs="Arial"/>
          <w:color w:val="000000"/>
        </w:rPr>
        <w:t xml:space="preserve"> “For judgment I have come into this world, so that the blind will see and those who see will become blind.” </w:t>
      </w:r>
      <w:r w:rsidRPr="00C37D5F">
        <w:rPr>
          <w:rFonts w:ascii="Arial" w:eastAsia="Times New Roman" w:hAnsi="Arial" w:cs="Arial"/>
          <w:color w:val="000000"/>
        </w:rPr>
        <w:t xml:space="preserve"> </w:t>
      </w:r>
      <w:r w:rsidRPr="00C12FA3">
        <w:rPr>
          <w:rFonts w:ascii="Arial" w:eastAsia="Times New Roman" w:hAnsi="Arial" w:cs="Arial"/>
          <w:color w:val="000000"/>
        </w:rPr>
        <w:t xml:space="preserve">Some Pharisees who were with him heard him say this and asked, “What? Are we blind too?” </w:t>
      </w:r>
      <w:r w:rsidRPr="00C37D5F">
        <w:rPr>
          <w:rFonts w:ascii="Arial" w:eastAsia="Times New Roman" w:hAnsi="Arial" w:cs="Arial"/>
          <w:color w:val="000000"/>
        </w:rPr>
        <w:t xml:space="preserve"> </w:t>
      </w:r>
      <w:r w:rsidRPr="00C12FA3">
        <w:rPr>
          <w:rFonts w:ascii="Arial" w:eastAsia="Times New Roman" w:hAnsi="Arial" w:cs="Arial"/>
          <w:color w:val="000000"/>
        </w:rPr>
        <w:t xml:space="preserve">Jesus said, “If you were blind, you would not be guilty of sin; but now that you claim you can see, your guilt remains. </w:t>
      </w:r>
    </w:p>
    <w:p w:rsidR="00112A6C" w:rsidRDefault="00DB0B3C" w:rsidP="00C12FA3">
      <w:pPr>
        <w:shd w:val="clear" w:color="auto" w:fill="FFFFFF"/>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lastRenderedPageBreak/>
        <w:t xml:space="preserve">Reflection </w:t>
      </w:r>
      <w:r w:rsidR="003C02C5">
        <w:rPr>
          <w:rFonts w:ascii="Arial" w:eastAsia="Times New Roman" w:hAnsi="Arial" w:cs="Arial"/>
          <w:color w:val="000000"/>
        </w:rPr>
        <w:t>Question</w:t>
      </w:r>
      <w:r>
        <w:rPr>
          <w:rFonts w:ascii="Arial" w:eastAsia="Times New Roman" w:hAnsi="Arial" w:cs="Arial"/>
          <w:color w:val="000000"/>
        </w:rPr>
        <w:t>s (some changes)</w:t>
      </w:r>
      <w:r w:rsidR="00EA2190">
        <w:rPr>
          <w:rFonts w:ascii="Arial" w:eastAsia="Times New Roman" w:hAnsi="Arial" w:cs="Arial"/>
          <w:color w:val="000000"/>
        </w:rPr>
        <w:t>.</w:t>
      </w:r>
    </w:p>
    <w:p w:rsidR="00112A6C" w:rsidRPr="00DB0B3C" w:rsidRDefault="00112A6C" w:rsidP="00DB0B3C">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rPr>
      </w:pPr>
      <w:r w:rsidRPr="00DB0B3C">
        <w:rPr>
          <w:rFonts w:ascii="Arial" w:eastAsia="Times New Roman" w:hAnsi="Arial" w:cs="Arial"/>
          <w:color w:val="000000"/>
        </w:rPr>
        <w:t xml:space="preserve">“What is my attitude toward the people minister to?  Do I </w:t>
      </w:r>
      <w:r w:rsidR="003C02C5" w:rsidRPr="00DB0B3C">
        <w:rPr>
          <w:rFonts w:ascii="Arial" w:eastAsia="Times New Roman" w:hAnsi="Arial" w:cs="Arial"/>
          <w:color w:val="000000"/>
        </w:rPr>
        <w:t>recognize</w:t>
      </w:r>
      <w:r w:rsidRPr="00DB0B3C">
        <w:rPr>
          <w:rFonts w:ascii="Arial" w:eastAsia="Times New Roman" w:hAnsi="Arial" w:cs="Arial"/>
          <w:color w:val="000000"/>
        </w:rPr>
        <w:t xml:space="preserve"> only their needs or do I</w:t>
      </w:r>
      <w:r w:rsidR="003C02C5" w:rsidRPr="00DB0B3C">
        <w:rPr>
          <w:rFonts w:ascii="Arial" w:eastAsia="Times New Roman" w:hAnsi="Arial" w:cs="Arial"/>
          <w:color w:val="000000"/>
        </w:rPr>
        <w:t xml:space="preserve"> see</w:t>
      </w:r>
      <w:r w:rsidRPr="00DB0B3C">
        <w:rPr>
          <w:rFonts w:ascii="Arial" w:eastAsia="Times New Roman" w:hAnsi="Arial" w:cs="Arial"/>
          <w:color w:val="000000"/>
        </w:rPr>
        <w:t xml:space="preserve"> the whole</w:t>
      </w:r>
      <w:r w:rsidR="003C02C5" w:rsidRPr="00DB0B3C">
        <w:rPr>
          <w:rFonts w:ascii="Arial" w:eastAsia="Times New Roman" w:hAnsi="Arial" w:cs="Arial"/>
          <w:color w:val="000000"/>
        </w:rPr>
        <w:t xml:space="preserve"> </w:t>
      </w:r>
      <w:r w:rsidRPr="00DB0B3C">
        <w:rPr>
          <w:rFonts w:ascii="Arial" w:eastAsia="Times New Roman" w:hAnsi="Arial" w:cs="Arial"/>
          <w:color w:val="000000"/>
        </w:rPr>
        <w:t>person?</w:t>
      </w:r>
      <w:r w:rsidR="009D0547">
        <w:rPr>
          <w:rFonts w:ascii="Arial" w:eastAsia="Times New Roman" w:hAnsi="Arial" w:cs="Arial"/>
          <w:color w:val="000000"/>
        </w:rPr>
        <w:t>”</w:t>
      </w:r>
    </w:p>
    <w:p w:rsidR="00112A6C" w:rsidRDefault="00112A6C" w:rsidP="00C12FA3">
      <w:pPr>
        <w:shd w:val="clear" w:color="auto" w:fill="FFFFFF"/>
        <w:spacing w:before="100" w:beforeAutospacing="1" w:after="100" w:afterAutospacing="1" w:line="240" w:lineRule="auto"/>
        <w:rPr>
          <w:rFonts w:ascii="Arial" w:eastAsia="Times New Roman" w:hAnsi="Arial" w:cs="Arial"/>
          <w:color w:val="000000"/>
        </w:rPr>
      </w:pPr>
    </w:p>
    <w:p w:rsidR="00112A6C" w:rsidRDefault="00112A6C" w:rsidP="00C12FA3">
      <w:pPr>
        <w:shd w:val="clear" w:color="auto" w:fill="FFFFFF"/>
        <w:spacing w:before="100" w:beforeAutospacing="1" w:after="100" w:afterAutospacing="1" w:line="240" w:lineRule="auto"/>
        <w:rPr>
          <w:rFonts w:ascii="Arial" w:eastAsia="Times New Roman" w:hAnsi="Arial" w:cs="Arial"/>
          <w:color w:val="000000"/>
        </w:rPr>
      </w:pPr>
    </w:p>
    <w:p w:rsidR="00112A6C" w:rsidRDefault="00112A6C" w:rsidP="00C12FA3">
      <w:pPr>
        <w:shd w:val="clear" w:color="auto" w:fill="FFFFFF"/>
        <w:spacing w:before="100" w:beforeAutospacing="1" w:after="100" w:afterAutospacing="1" w:line="240" w:lineRule="auto"/>
        <w:rPr>
          <w:rFonts w:ascii="Arial" w:eastAsia="Times New Roman" w:hAnsi="Arial" w:cs="Arial"/>
          <w:color w:val="000000"/>
        </w:rPr>
      </w:pPr>
    </w:p>
    <w:p w:rsidR="00112A6C" w:rsidRDefault="00112A6C" w:rsidP="00C12FA3">
      <w:pPr>
        <w:shd w:val="clear" w:color="auto" w:fill="FFFFFF"/>
        <w:spacing w:before="100" w:beforeAutospacing="1" w:after="100" w:afterAutospacing="1" w:line="240" w:lineRule="auto"/>
        <w:rPr>
          <w:rFonts w:ascii="Arial" w:eastAsia="Times New Roman" w:hAnsi="Arial" w:cs="Arial"/>
          <w:color w:val="000000"/>
        </w:rPr>
      </w:pPr>
    </w:p>
    <w:p w:rsidR="00112A6C" w:rsidRDefault="00112A6C" w:rsidP="00C12FA3">
      <w:pPr>
        <w:shd w:val="clear" w:color="auto" w:fill="FFFFFF"/>
        <w:spacing w:before="100" w:beforeAutospacing="1" w:after="100" w:afterAutospacing="1" w:line="240" w:lineRule="auto"/>
        <w:rPr>
          <w:rFonts w:ascii="Arial" w:eastAsia="Times New Roman" w:hAnsi="Arial" w:cs="Arial"/>
          <w:color w:val="000000"/>
        </w:rPr>
      </w:pPr>
    </w:p>
    <w:p w:rsidR="00112A6C" w:rsidRDefault="00112A6C" w:rsidP="00C12FA3">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pStyle w:val="ListParagraph"/>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pStyle w:val="ListParagraph"/>
        <w:shd w:val="clear" w:color="auto" w:fill="FFFFFF"/>
        <w:spacing w:before="100" w:beforeAutospacing="1" w:after="100" w:afterAutospacing="1" w:line="240" w:lineRule="auto"/>
        <w:rPr>
          <w:rFonts w:ascii="Arial" w:eastAsia="Times New Roman" w:hAnsi="Arial" w:cs="Arial"/>
          <w:color w:val="000000"/>
        </w:rPr>
      </w:pPr>
    </w:p>
    <w:p w:rsidR="003C02C5" w:rsidRPr="00DB0B3C" w:rsidRDefault="00DB0B3C" w:rsidP="00DB0B3C">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 xml:space="preserve">What is the main concern of </w:t>
      </w:r>
      <w:r w:rsidR="003C02C5" w:rsidRPr="00DB0B3C">
        <w:rPr>
          <w:rFonts w:ascii="Arial" w:eastAsia="Times New Roman" w:hAnsi="Arial" w:cs="Arial"/>
          <w:color w:val="000000"/>
        </w:rPr>
        <w:t xml:space="preserve">our group ministry … </w:t>
      </w:r>
      <w:r w:rsidR="00112A6C" w:rsidRPr="00DB0B3C">
        <w:rPr>
          <w:rFonts w:ascii="Arial" w:eastAsia="Times New Roman" w:hAnsi="Arial" w:cs="Arial"/>
          <w:color w:val="000000"/>
        </w:rPr>
        <w:t xml:space="preserve">taking care of </w:t>
      </w:r>
      <w:r w:rsidR="003C02C5" w:rsidRPr="00DB0B3C">
        <w:rPr>
          <w:rFonts w:ascii="Arial" w:eastAsia="Times New Roman" w:hAnsi="Arial" w:cs="Arial"/>
          <w:color w:val="000000"/>
        </w:rPr>
        <w:t xml:space="preserve"> people’s</w:t>
      </w:r>
      <w:r w:rsidR="00112A6C" w:rsidRPr="00DB0B3C">
        <w:rPr>
          <w:rFonts w:ascii="Arial" w:eastAsia="Times New Roman" w:hAnsi="Arial" w:cs="Arial"/>
          <w:color w:val="000000"/>
        </w:rPr>
        <w:t xml:space="preserve"> needs as efficiently as </w:t>
      </w:r>
      <w:r w:rsidR="003C02C5" w:rsidRPr="00DB0B3C">
        <w:rPr>
          <w:rFonts w:ascii="Arial" w:eastAsia="Times New Roman" w:hAnsi="Arial" w:cs="Arial"/>
          <w:color w:val="000000"/>
        </w:rPr>
        <w:t>possible or treating them in a way that allows them to maintain their dignity?</w:t>
      </w:r>
      <w:r w:rsidR="00112A6C" w:rsidRPr="00DB0B3C">
        <w:rPr>
          <w:rFonts w:ascii="Arial" w:eastAsia="Times New Roman" w:hAnsi="Arial" w:cs="Arial"/>
          <w:color w:val="000000"/>
        </w:rPr>
        <w:t>”</w:t>
      </w:r>
    </w:p>
    <w:p w:rsidR="003C02C5" w:rsidRDefault="003C02C5" w:rsidP="00C12FA3">
      <w:pPr>
        <w:shd w:val="clear" w:color="auto" w:fill="FFFFFF"/>
        <w:spacing w:before="100" w:beforeAutospacing="1" w:after="100" w:afterAutospacing="1" w:line="240" w:lineRule="auto"/>
        <w:rPr>
          <w:rFonts w:ascii="Arial" w:eastAsia="Times New Roman" w:hAnsi="Arial" w:cs="Arial"/>
          <w:color w:val="000000"/>
        </w:rPr>
      </w:pPr>
    </w:p>
    <w:p w:rsidR="003C02C5" w:rsidRDefault="003C02C5" w:rsidP="00C12FA3">
      <w:pPr>
        <w:shd w:val="clear" w:color="auto" w:fill="FFFFFF"/>
        <w:spacing w:before="100" w:beforeAutospacing="1" w:after="100" w:afterAutospacing="1" w:line="240" w:lineRule="auto"/>
        <w:rPr>
          <w:rFonts w:ascii="Arial" w:eastAsia="Times New Roman" w:hAnsi="Arial" w:cs="Arial"/>
          <w:color w:val="000000"/>
        </w:rPr>
      </w:pPr>
    </w:p>
    <w:p w:rsidR="003C02C5" w:rsidRDefault="003C02C5" w:rsidP="00C12FA3">
      <w:pPr>
        <w:shd w:val="clear" w:color="auto" w:fill="FFFFFF"/>
        <w:spacing w:before="100" w:beforeAutospacing="1" w:after="100" w:afterAutospacing="1" w:line="240" w:lineRule="auto"/>
        <w:rPr>
          <w:rFonts w:ascii="Arial" w:eastAsia="Times New Roman" w:hAnsi="Arial" w:cs="Arial"/>
          <w:color w:val="000000"/>
        </w:rPr>
      </w:pPr>
    </w:p>
    <w:p w:rsidR="003C02C5" w:rsidRDefault="003C02C5" w:rsidP="00C12FA3">
      <w:pPr>
        <w:shd w:val="clear" w:color="auto" w:fill="FFFFFF"/>
        <w:spacing w:before="100" w:beforeAutospacing="1" w:after="100" w:afterAutospacing="1" w:line="240" w:lineRule="auto"/>
        <w:rPr>
          <w:rFonts w:ascii="Arial" w:eastAsia="Times New Roman" w:hAnsi="Arial" w:cs="Arial"/>
          <w:color w:val="000000"/>
        </w:rPr>
      </w:pPr>
    </w:p>
    <w:p w:rsidR="003C02C5" w:rsidRDefault="003C02C5" w:rsidP="00C12FA3">
      <w:pPr>
        <w:shd w:val="clear" w:color="auto" w:fill="FFFFFF"/>
        <w:spacing w:before="100" w:beforeAutospacing="1" w:after="100" w:afterAutospacing="1" w:line="240" w:lineRule="auto"/>
        <w:rPr>
          <w:rFonts w:ascii="Arial" w:eastAsia="Times New Roman" w:hAnsi="Arial" w:cs="Arial"/>
          <w:color w:val="000000"/>
        </w:rPr>
      </w:pPr>
    </w:p>
    <w:p w:rsidR="003C02C5" w:rsidRDefault="003C02C5" w:rsidP="00C12FA3">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DB0B3C">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How aware am I of my family’s reaction to my service in ministry, of whether they may resent the time I spend in helping others rather than them?</w:t>
      </w: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3C02C5" w:rsidRPr="009D0547" w:rsidRDefault="009D0547" w:rsidP="009D0547">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lastRenderedPageBreak/>
        <w:t>How well do I balance my family responsibilities with my ministry service?  What are the considerations I must address?</w:t>
      </w:r>
      <w:r w:rsidRPr="009D0547">
        <w:rPr>
          <w:rFonts w:ascii="Arial" w:eastAsia="Times New Roman" w:hAnsi="Arial" w:cs="Arial"/>
          <w:color w:val="000000"/>
        </w:rPr>
        <w:t xml:space="preserve"> </w:t>
      </w: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How open am I o the ways in which God reveals himself to me in my ministry?</w:t>
      </w: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How willing am I to go where God may lead me beyond the simple facts of people’s needs to the more difficult area of the systems that perpetuate those needs?</w:t>
      </w: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9D0547" w:rsidRDefault="009D0547" w:rsidP="009D0547">
      <w:pPr>
        <w:shd w:val="clear" w:color="auto" w:fill="FFFFFF"/>
        <w:spacing w:before="100" w:beforeAutospacing="1" w:after="100" w:afterAutospacing="1" w:line="240" w:lineRule="auto"/>
        <w:rPr>
          <w:rFonts w:ascii="Arial" w:eastAsia="Times New Roman" w:hAnsi="Arial" w:cs="Arial"/>
          <w:color w:val="000000"/>
        </w:rPr>
      </w:pPr>
    </w:p>
    <w:p w:rsidR="00532400" w:rsidRDefault="00532400" w:rsidP="009D0547">
      <w:pPr>
        <w:shd w:val="clear" w:color="auto" w:fill="FFFFFF"/>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lastRenderedPageBreak/>
        <w:t>CLOSING PRAYER</w:t>
      </w:r>
    </w:p>
    <w:p w:rsidR="00532400" w:rsidRDefault="00532400" w:rsidP="009D0547">
      <w:pPr>
        <w:shd w:val="clear" w:color="auto" w:fill="FFFFFF"/>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Need to develop this</w:t>
      </w:r>
    </w:p>
    <w:p w:rsidR="00532400" w:rsidRDefault="00532400" w:rsidP="009D0547">
      <w:pPr>
        <w:shd w:val="clear" w:color="auto" w:fill="FFFFFF"/>
        <w:spacing w:before="100" w:beforeAutospacing="1" w:after="100" w:afterAutospacing="1" w:line="240" w:lineRule="auto"/>
        <w:rPr>
          <w:rFonts w:ascii="Arial" w:eastAsia="Times New Roman" w:hAnsi="Arial" w:cs="Arial"/>
          <w:color w:val="000000"/>
        </w:rPr>
      </w:pPr>
    </w:p>
    <w:p w:rsidR="00532400" w:rsidRDefault="00532400" w:rsidP="009D0547">
      <w:pPr>
        <w:shd w:val="clear" w:color="auto" w:fill="FFFFFF"/>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Last page</w:t>
      </w:r>
    </w:p>
    <w:p w:rsidR="00532400" w:rsidRPr="009D0547" w:rsidRDefault="00532400" w:rsidP="009D0547">
      <w:pPr>
        <w:shd w:val="clear" w:color="auto" w:fill="FFFFFF"/>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What is now page 2</w:t>
      </w:r>
    </w:p>
    <w:sectPr w:rsidR="00532400" w:rsidRPr="009D0547" w:rsidSect="00532400">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83620"/>
    <w:multiLevelType w:val="hybridMultilevel"/>
    <w:tmpl w:val="300EF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FA3"/>
    <w:rsid w:val="00112A6C"/>
    <w:rsid w:val="003C02C5"/>
    <w:rsid w:val="00532400"/>
    <w:rsid w:val="0078070C"/>
    <w:rsid w:val="009D0547"/>
    <w:rsid w:val="00C12FA3"/>
    <w:rsid w:val="00C37D5F"/>
    <w:rsid w:val="00C93202"/>
    <w:rsid w:val="00DB0B3C"/>
    <w:rsid w:val="00EA2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C12FA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12FA3"/>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C12FA3"/>
    <w:rPr>
      <w:color w:val="0000FF"/>
      <w:u w:val="single"/>
    </w:rPr>
  </w:style>
  <w:style w:type="paragraph" w:styleId="NormalWeb">
    <w:name w:val="Normal (Web)"/>
    <w:basedOn w:val="Normal"/>
    <w:uiPriority w:val="99"/>
    <w:semiHidden/>
    <w:unhideWhenUsed/>
    <w:rsid w:val="00C12FA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B0B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C12FA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12FA3"/>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C12FA3"/>
    <w:rPr>
      <w:color w:val="0000FF"/>
      <w:u w:val="single"/>
    </w:rPr>
  </w:style>
  <w:style w:type="paragraph" w:styleId="NormalWeb">
    <w:name w:val="Normal (Web)"/>
    <w:basedOn w:val="Normal"/>
    <w:uiPriority w:val="99"/>
    <w:semiHidden/>
    <w:unhideWhenUsed/>
    <w:rsid w:val="00C12FA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B0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2073">
      <w:bodyDiv w:val="1"/>
      <w:marLeft w:val="0"/>
      <w:marRight w:val="0"/>
      <w:marTop w:val="0"/>
      <w:marBottom w:val="0"/>
      <w:divBdr>
        <w:top w:val="none" w:sz="0" w:space="0" w:color="auto"/>
        <w:left w:val="none" w:sz="0" w:space="0" w:color="auto"/>
        <w:bottom w:val="none" w:sz="0" w:space="0" w:color="auto"/>
        <w:right w:val="none" w:sz="0" w:space="0" w:color="auto"/>
      </w:divBdr>
      <w:divsChild>
        <w:div w:id="351957130">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iblegateway.com/passage/?search=John+9%3A1-41&amp;version=NI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FFB83-FE3A-4988-A521-478EE139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DeVries CPAs of Arizona PC</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DeVries</dc:creator>
  <cp:lastModifiedBy>Katie Hirschboeck</cp:lastModifiedBy>
  <cp:revision>2</cp:revision>
  <dcterms:created xsi:type="dcterms:W3CDTF">2011-03-02T22:59:00Z</dcterms:created>
  <dcterms:modified xsi:type="dcterms:W3CDTF">2011-03-02T22:59:00Z</dcterms:modified>
</cp:coreProperties>
</file>