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47" w:rsidRPr="001C4E07" w:rsidRDefault="001A5442">
      <w:pPr>
        <w:rPr>
          <w:b/>
        </w:rPr>
      </w:pPr>
      <w:r w:rsidRPr="001C4E07">
        <w:rPr>
          <w:b/>
        </w:rPr>
        <w:t>Mixed Population Floods – Regional Analysis and Climate</w:t>
      </w:r>
    </w:p>
    <w:p w:rsidR="001A5442" w:rsidRPr="009B26A1" w:rsidRDefault="001C4E07">
      <w:pPr>
        <w:rPr>
          <w:b/>
        </w:rPr>
      </w:pPr>
      <w:r>
        <w:rPr>
          <w:b/>
        </w:rPr>
        <w:t>Study Questions</w:t>
      </w:r>
    </w:p>
    <w:p w:rsidR="00A75BDB" w:rsidRDefault="002E093B">
      <w:r>
        <w:t xml:space="preserve">       General questions (if not already done)</w:t>
      </w:r>
    </w:p>
    <w:p w:rsidR="00A75BDB" w:rsidRDefault="00A75BDB" w:rsidP="00A75BDB">
      <w:pPr>
        <w:pStyle w:val="ListParagraph"/>
        <w:numPr>
          <w:ilvl w:val="0"/>
          <w:numId w:val="1"/>
        </w:numPr>
      </w:pPr>
      <w:r>
        <w:t xml:space="preserve">Are there discernible regional </w:t>
      </w:r>
      <w:r w:rsidR="002E093B">
        <w:t xml:space="preserve"> or other </w:t>
      </w:r>
      <w:r>
        <w:t>patterns to flood-mechanism dominance?</w:t>
      </w:r>
    </w:p>
    <w:p w:rsidR="00A75BDB" w:rsidRDefault="00A75BDB" w:rsidP="00A75BDB">
      <w:pPr>
        <w:pStyle w:val="ListParagraph"/>
        <w:numPr>
          <w:ilvl w:val="0"/>
          <w:numId w:val="1"/>
        </w:numPr>
      </w:pPr>
      <w:r>
        <w:t xml:space="preserve">Are there differences in the magnitude of floods depending on </w:t>
      </w:r>
      <w:r w:rsidR="00771BBD">
        <w:t xml:space="preserve">the </w:t>
      </w:r>
      <w:r>
        <w:t>dominant mechanism?</w:t>
      </w:r>
    </w:p>
    <w:p w:rsidR="00771BBD" w:rsidRDefault="00771BBD" w:rsidP="00A75BDB">
      <w:pPr>
        <w:pStyle w:val="ListParagraph"/>
        <w:numPr>
          <w:ilvl w:val="0"/>
          <w:numId w:val="1"/>
        </w:numPr>
      </w:pPr>
      <w:r>
        <w:t>How different are frequency curves estimated using mixed populations vs. a single population?</w:t>
      </w:r>
      <w:r w:rsidR="001C0499">
        <w:t xml:space="preserve">  (Is this difference a factor in whether consideration of mixed populations is important for regional analysis?)</w:t>
      </w:r>
      <w:r w:rsidR="00820E47">
        <w:t xml:space="preserve">  Can we identify conditions</w:t>
      </w:r>
      <w:r w:rsidR="00700CD3">
        <w:t xml:space="preserve"> that cause the tails to diverge even if the single population curve appears to fit reasonably well?</w:t>
      </w:r>
    </w:p>
    <w:p w:rsidR="00A75BDB" w:rsidRDefault="00A75BDB" w:rsidP="002E093B">
      <w:pPr>
        <w:ind w:left="360"/>
      </w:pPr>
      <w:r>
        <w:t>Regional Analysis</w:t>
      </w:r>
    </w:p>
    <w:p w:rsidR="00A75BDB" w:rsidRDefault="00A75BDB" w:rsidP="00A75BDB">
      <w:pPr>
        <w:pStyle w:val="ListParagraph"/>
        <w:numPr>
          <w:ilvl w:val="0"/>
          <w:numId w:val="1"/>
        </w:numPr>
      </w:pPr>
      <w:r>
        <w:t xml:space="preserve">Can </w:t>
      </w:r>
      <w:r w:rsidR="00850FF4">
        <w:t xml:space="preserve">the </w:t>
      </w:r>
      <w:r>
        <w:t xml:space="preserve">mix of floods (or dominant flood mechanism) be used to define </w:t>
      </w:r>
      <w:proofErr w:type="spellStart"/>
      <w:r>
        <w:t>subregions</w:t>
      </w:r>
      <w:proofErr w:type="spellEnd"/>
      <w:r>
        <w:t xml:space="preserve"> in regression analysis?</w:t>
      </w:r>
      <w:r w:rsidR="002E093B">
        <w:t xml:space="preserve">  How do results compare to state-wide regressions, or regressions using other methods for defining </w:t>
      </w:r>
      <w:proofErr w:type="spellStart"/>
      <w:r w:rsidR="002E093B">
        <w:t>subregions</w:t>
      </w:r>
      <w:proofErr w:type="spellEnd"/>
      <w:r w:rsidR="002E093B">
        <w:t>?</w:t>
      </w:r>
    </w:p>
    <w:p w:rsidR="00A80C12" w:rsidRDefault="00217BBD" w:rsidP="00A80C12">
      <w:pPr>
        <w:pStyle w:val="ListParagraph"/>
        <w:numPr>
          <w:ilvl w:val="0"/>
          <w:numId w:val="1"/>
        </w:numPr>
      </w:pPr>
      <w:r>
        <w:t>Can separate</w:t>
      </w:r>
      <w:r w:rsidR="00BE542B">
        <w:t xml:space="preserve"> regional</w:t>
      </w:r>
      <w:r>
        <w:t xml:space="preserve"> regression equations be developed for each flood mechanism and then combined at a single location</w:t>
      </w:r>
      <w:r w:rsidR="002E093B">
        <w:t>?</w:t>
      </w:r>
      <w:r w:rsidR="00A80C12">
        <w:t xml:space="preserve">  </w:t>
      </w:r>
      <w:r w:rsidR="00850FF4">
        <w:t>Since a single location may not have enough floods of each type, t</w:t>
      </w:r>
      <w:r w:rsidR="00A80C12">
        <w:t xml:space="preserve">his might entail use of something similar to the “hybrid” method described by </w:t>
      </w:r>
      <w:proofErr w:type="spellStart"/>
      <w:r w:rsidR="00A80C12">
        <w:t>Hjalmrason</w:t>
      </w:r>
      <w:proofErr w:type="spellEnd"/>
      <w:r w:rsidR="00A80C12">
        <w:t xml:space="preserve"> and Thomas (1992)</w:t>
      </w:r>
      <w:r w:rsidR="00771BBD">
        <w:t xml:space="preserve"> or </w:t>
      </w:r>
      <w:proofErr w:type="spellStart"/>
      <w:r w:rsidR="00771BBD">
        <w:t>Sando</w:t>
      </w:r>
      <w:proofErr w:type="spellEnd"/>
      <w:r w:rsidR="00771BBD">
        <w:t xml:space="preserve"> and others’ (2008) pooled flo</w:t>
      </w:r>
      <w:r w:rsidR="00570059">
        <w:t>od frequency for extreme floods</w:t>
      </w:r>
      <w:r w:rsidR="00771BBD">
        <w:t>.</w:t>
      </w:r>
    </w:p>
    <w:p w:rsidR="00A80C12" w:rsidRDefault="00A80C12" w:rsidP="002E093B">
      <w:pPr>
        <w:pStyle w:val="ListParagraph"/>
        <w:numPr>
          <w:ilvl w:val="0"/>
          <w:numId w:val="1"/>
        </w:numPr>
      </w:pPr>
      <w:r>
        <w:t xml:space="preserve">For an </w:t>
      </w:r>
      <w:proofErr w:type="spellStart"/>
      <w:r>
        <w:t>ungaged</w:t>
      </w:r>
      <w:proofErr w:type="spellEnd"/>
      <w:r>
        <w:t xml:space="preserve"> location, how would the mix of floods be</w:t>
      </w:r>
      <w:r w:rsidR="00850FF4">
        <w:t xml:space="preserve"> determined?  Or, how would an </w:t>
      </w:r>
      <w:proofErr w:type="spellStart"/>
      <w:r w:rsidR="00850FF4">
        <w:t>ungaged</w:t>
      </w:r>
      <w:proofErr w:type="spellEnd"/>
      <w:r w:rsidR="00850FF4">
        <w:t xml:space="preserve"> location</w:t>
      </w:r>
      <w:r>
        <w:t xml:space="preserve"> be placed in the appropriate </w:t>
      </w:r>
      <w:proofErr w:type="spellStart"/>
      <w:r>
        <w:t>subregion</w:t>
      </w:r>
      <w:proofErr w:type="spellEnd"/>
      <w:r>
        <w:t>?</w:t>
      </w:r>
    </w:p>
    <w:p w:rsidR="003B4C71" w:rsidRDefault="003B4C71" w:rsidP="002E093B">
      <w:pPr>
        <w:pStyle w:val="ListParagraph"/>
        <w:numPr>
          <w:ilvl w:val="0"/>
          <w:numId w:val="1"/>
        </w:numPr>
      </w:pPr>
      <w:r>
        <w:t xml:space="preserve">When is it important to consider mixed populations in regional analysis?   Can we identify criteria for when it is likely to make a difference?  Does it depend on how well we can fit a curve </w:t>
      </w:r>
      <w:r w:rsidR="00932281">
        <w:t>given an</w:t>
      </w:r>
      <w:r>
        <w:t xml:space="preserve"> assumption of a single population?  Does it depend on some threshold of differences among the stations under consideration?</w:t>
      </w:r>
    </w:p>
    <w:p w:rsidR="002E093B" w:rsidRDefault="002E093B" w:rsidP="002E093B">
      <w:pPr>
        <w:ind w:left="360"/>
      </w:pPr>
      <w:r>
        <w:t>A</w:t>
      </w:r>
      <w:r w:rsidR="00BE542B">
        <w:t>pplicability to Climate Change and Climate Variability</w:t>
      </w:r>
    </w:p>
    <w:p w:rsidR="00A80C12" w:rsidRDefault="002E093B" w:rsidP="00A80C12">
      <w:pPr>
        <w:pStyle w:val="ListParagraph"/>
        <w:numPr>
          <w:ilvl w:val="0"/>
          <w:numId w:val="1"/>
        </w:numPr>
      </w:pPr>
      <w:r>
        <w:t>What are climate model projections for the different flood mechanisms</w:t>
      </w:r>
      <w:r w:rsidR="00BE542B">
        <w:t xml:space="preserve"> in Arizona</w:t>
      </w:r>
      <w:r>
        <w:t>?</w:t>
      </w:r>
    </w:p>
    <w:p w:rsidR="00AA303C" w:rsidRDefault="00AA303C" w:rsidP="00A80C12">
      <w:pPr>
        <w:pStyle w:val="ListParagraph"/>
        <w:numPr>
          <w:ilvl w:val="0"/>
          <w:numId w:val="1"/>
        </w:numPr>
      </w:pPr>
      <w:r>
        <w:t xml:space="preserve">How do we use the </w:t>
      </w:r>
      <w:r w:rsidR="00932281">
        <w:t xml:space="preserve">(fuzzy) </w:t>
      </w:r>
      <w:r>
        <w:t>model projections to alter the estimated flood frequency curve?</w:t>
      </w:r>
    </w:p>
    <w:p w:rsidR="00A80C12" w:rsidRDefault="00AA303C" w:rsidP="00A80C12">
      <w:pPr>
        <w:pStyle w:val="ListParagraph"/>
        <w:numPr>
          <w:ilvl w:val="0"/>
          <w:numId w:val="1"/>
        </w:numPr>
      </w:pPr>
      <w:r>
        <w:t>Could this concept be used to produce different flood frequency curves for the same gage?  For example, one for El Nino years, one for La Nina years?</w:t>
      </w:r>
    </w:p>
    <w:p w:rsidR="00A80C12" w:rsidRPr="009B26A1" w:rsidRDefault="00A80C12" w:rsidP="00A80C12">
      <w:pPr>
        <w:rPr>
          <w:b/>
        </w:rPr>
      </w:pPr>
      <w:r w:rsidRPr="009B26A1">
        <w:rPr>
          <w:b/>
        </w:rPr>
        <w:t>References</w:t>
      </w:r>
    </w:p>
    <w:p w:rsidR="00CF50FD" w:rsidRDefault="00A80C12" w:rsidP="00CF50FD">
      <w:pPr>
        <w:ind w:left="720" w:hanging="720"/>
      </w:pPr>
      <w:proofErr w:type="spellStart"/>
      <w:r>
        <w:t>Hjalmarson</w:t>
      </w:r>
      <w:proofErr w:type="spellEnd"/>
      <w:r>
        <w:t xml:space="preserve">, </w:t>
      </w:r>
      <w:proofErr w:type="spellStart"/>
      <w:r>
        <w:t>Hjalmar</w:t>
      </w:r>
      <w:proofErr w:type="spellEnd"/>
      <w:r>
        <w:t xml:space="preserve"> W. and Blakemore E. Thomas (1992), New Look at Regional Flood-Frequency Relations for Arid Lands, Journal of Hydraulic Engineering, 118(6), 868-886.</w:t>
      </w:r>
    </w:p>
    <w:p w:rsidR="00A80C12" w:rsidRDefault="002B0E80" w:rsidP="00CF50FD">
      <w:pPr>
        <w:ind w:left="720" w:hanging="720"/>
      </w:pPr>
      <w:proofErr w:type="spellStart"/>
      <w:r>
        <w:t>Sando</w:t>
      </w:r>
      <w:proofErr w:type="spellEnd"/>
      <w:r>
        <w:t>, Steven K. , Daniel G. Driscoll, and Charles Parrett (2008) Peak-Flow Frequency Estimates Based on Data through Water Year 2001 for Selected Streamflow-</w:t>
      </w:r>
      <w:proofErr w:type="spellStart"/>
      <w:r>
        <w:t>Gaging</w:t>
      </w:r>
      <w:proofErr w:type="spellEnd"/>
      <w:r>
        <w:t xml:space="preserve"> Stations in South Dakota, U.S. Geological Survey Scientific Investigations Report 2008-5104, 367 p.</w:t>
      </w:r>
    </w:p>
    <w:sectPr w:rsidR="00A80C12" w:rsidSect="00AC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6D5C"/>
    <w:multiLevelType w:val="hybridMultilevel"/>
    <w:tmpl w:val="2CF89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8C6"/>
    <w:multiLevelType w:val="hybridMultilevel"/>
    <w:tmpl w:val="0A969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625F0"/>
    <w:multiLevelType w:val="hybridMultilevel"/>
    <w:tmpl w:val="7626F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660"/>
    <w:multiLevelType w:val="hybridMultilevel"/>
    <w:tmpl w:val="DB641CFE"/>
    <w:lvl w:ilvl="0" w:tplc="A0B0FB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600AF"/>
    <w:multiLevelType w:val="hybridMultilevel"/>
    <w:tmpl w:val="83E68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15770"/>
    <w:multiLevelType w:val="hybridMultilevel"/>
    <w:tmpl w:val="3C5E6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64DEA"/>
    <w:multiLevelType w:val="hybridMultilevel"/>
    <w:tmpl w:val="2FF89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637A0"/>
    <w:multiLevelType w:val="hybridMultilevel"/>
    <w:tmpl w:val="134A4B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5442"/>
    <w:rsid w:val="000A680C"/>
    <w:rsid w:val="000B012A"/>
    <w:rsid w:val="001A5442"/>
    <w:rsid w:val="001C0499"/>
    <w:rsid w:val="001C4E07"/>
    <w:rsid w:val="00217BBD"/>
    <w:rsid w:val="002373B0"/>
    <w:rsid w:val="00273A3E"/>
    <w:rsid w:val="002B0E80"/>
    <w:rsid w:val="002B7969"/>
    <w:rsid w:val="002E093B"/>
    <w:rsid w:val="003B4C71"/>
    <w:rsid w:val="00434E67"/>
    <w:rsid w:val="004B00ED"/>
    <w:rsid w:val="00570059"/>
    <w:rsid w:val="00596EDA"/>
    <w:rsid w:val="005C6EAD"/>
    <w:rsid w:val="006C13F8"/>
    <w:rsid w:val="00700CD3"/>
    <w:rsid w:val="00771BBD"/>
    <w:rsid w:val="00820E47"/>
    <w:rsid w:val="00850FF4"/>
    <w:rsid w:val="00886703"/>
    <w:rsid w:val="0090552F"/>
    <w:rsid w:val="00932281"/>
    <w:rsid w:val="00990E29"/>
    <w:rsid w:val="009B26A1"/>
    <w:rsid w:val="00A75BDB"/>
    <w:rsid w:val="00A80C12"/>
    <w:rsid w:val="00AA303C"/>
    <w:rsid w:val="00AC2447"/>
    <w:rsid w:val="00BE542B"/>
    <w:rsid w:val="00C13739"/>
    <w:rsid w:val="00C36B53"/>
    <w:rsid w:val="00CA4B51"/>
    <w:rsid w:val="00CF50FD"/>
    <w:rsid w:val="00D55770"/>
    <w:rsid w:val="00DB32D3"/>
    <w:rsid w:val="00E40F8D"/>
    <w:rsid w:val="00E4149E"/>
    <w:rsid w:val="00E62508"/>
    <w:rsid w:val="00F64220"/>
    <w:rsid w:val="00FD008E"/>
    <w:rsid w:val="00FF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 Kiang</dc:creator>
  <cp:lastModifiedBy>Katie Hirschboeck</cp:lastModifiedBy>
  <cp:revision>2</cp:revision>
  <dcterms:created xsi:type="dcterms:W3CDTF">2010-03-01T20:50:00Z</dcterms:created>
  <dcterms:modified xsi:type="dcterms:W3CDTF">2010-03-01T20:50:00Z</dcterms:modified>
</cp:coreProperties>
</file>