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09" w:rsidRPr="00322309" w:rsidRDefault="00322309" w:rsidP="00521F50">
      <w:pPr>
        <w:rPr>
          <w:b/>
          <w:bCs/>
          <w:i/>
        </w:rPr>
      </w:pPr>
      <w:bookmarkStart w:id="0" w:name="_GoBack"/>
      <w:bookmarkEnd w:id="0"/>
      <w:r w:rsidRPr="00322309">
        <w:rPr>
          <w:b/>
          <w:bCs/>
          <w:i/>
        </w:rPr>
        <w:t>Syllabus</w:t>
      </w:r>
    </w:p>
    <w:p w:rsidR="00145AFC" w:rsidRDefault="00322309" w:rsidP="00521F50">
      <w:r>
        <w:rPr>
          <w:b/>
          <w:bCs/>
        </w:rPr>
        <w:t>I</w:t>
      </w:r>
      <w:r w:rsidR="00521F50" w:rsidRPr="00521F50">
        <w:rPr>
          <w:b/>
          <w:bCs/>
        </w:rPr>
        <w:t>nstructor</w:t>
      </w:r>
      <w:r w:rsidR="00521F50" w:rsidRPr="00521F50">
        <w:t>:</w:t>
      </w:r>
      <w:r>
        <w:t xml:space="preserve"> </w:t>
      </w:r>
      <w:r w:rsidR="00145AFC">
        <w:t xml:space="preserve">Ellis Margolis; 626-2733; </w:t>
      </w:r>
      <w:r w:rsidR="00CD2367">
        <w:t xml:space="preserve">Office </w:t>
      </w:r>
      <w:r w:rsidR="00145AFC">
        <w:t xml:space="preserve">BBTRB, Room 321; ellisqm@ltrr.arizona.edu </w:t>
      </w:r>
    </w:p>
    <w:p w:rsidR="00521F50" w:rsidRPr="00521F50" w:rsidRDefault="00521F50" w:rsidP="00521F50">
      <w:pPr>
        <w:rPr>
          <w:b/>
          <w:bCs/>
        </w:rPr>
      </w:pPr>
      <w:r w:rsidRPr="00521F50">
        <w:rPr>
          <w:b/>
          <w:bCs/>
        </w:rPr>
        <w:t>General laboratory format</w:t>
      </w:r>
      <w:r w:rsidR="00145AFC">
        <w:rPr>
          <w:b/>
          <w:bCs/>
        </w:rPr>
        <w:t>:</w:t>
      </w:r>
    </w:p>
    <w:p w:rsidR="00521F50" w:rsidRPr="00521F50" w:rsidRDefault="00B55BA9" w:rsidP="00521F50">
      <w:r w:rsidRPr="00B55BA9">
        <w:rPr>
          <w:b/>
        </w:rPr>
        <w:t>Time:</w:t>
      </w:r>
      <w:r>
        <w:t xml:space="preserve"> </w:t>
      </w:r>
      <w:r w:rsidR="00521F50" w:rsidRPr="00521F50">
        <w:t>Tuesday</w:t>
      </w:r>
      <w:r w:rsidR="00CD2367">
        <w:t>,</w:t>
      </w:r>
      <w:r w:rsidR="00521F50" w:rsidRPr="00521F50">
        <w:t xml:space="preserve"> 1 - 3:50 PM</w:t>
      </w:r>
      <w:r w:rsidR="00CD2367">
        <w:t>, BBTRB room 110</w:t>
      </w:r>
      <w:r w:rsidR="00521F50" w:rsidRPr="00521F50">
        <w:t>.</w:t>
      </w:r>
    </w:p>
    <w:p w:rsidR="00322309" w:rsidRDefault="00521F50" w:rsidP="00521F50">
      <w:r w:rsidRPr="00521F50">
        <w:t>Students are expected to be in lab promptly at 1 PM so we can go over the session objectives, hand out</w:t>
      </w:r>
      <w:r w:rsidR="00A34539">
        <w:t xml:space="preserve"> </w:t>
      </w:r>
      <w:r w:rsidRPr="00521F50">
        <w:t xml:space="preserve">material, and answer questions as a group during the first 20-30 minutes. </w:t>
      </w:r>
    </w:p>
    <w:p w:rsidR="00521F50" w:rsidRPr="00521F50" w:rsidRDefault="00521F50" w:rsidP="00521F50">
      <w:r w:rsidRPr="00521F50">
        <w:t>We will try to pace the class so all students are working on the same set of material at roughly the same</w:t>
      </w:r>
      <w:r w:rsidR="00A34539">
        <w:t xml:space="preserve"> </w:t>
      </w:r>
      <w:r w:rsidRPr="00521F50">
        <w:t xml:space="preserve">time. </w:t>
      </w:r>
      <w:r w:rsidRPr="00521F50">
        <w:rPr>
          <w:b/>
          <w:bCs/>
        </w:rPr>
        <w:t>Students are expected to attend</w:t>
      </w:r>
      <w:r w:rsidR="00FB27A4">
        <w:rPr>
          <w:b/>
          <w:bCs/>
        </w:rPr>
        <w:t xml:space="preserve"> class</w:t>
      </w:r>
      <w:r w:rsidRPr="00521F50">
        <w:rPr>
          <w:b/>
          <w:bCs/>
        </w:rPr>
        <w:t xml:space="preserve"> so they don’t fall behind</w:t>
      </w:r>
      <w:r w:rsidRPr="00521F50">
        <w:t>. The</w:t>
      </w:r>
      <w:r w:rsidR="00A34539">
        <w:t xml:space="preserve"> </w:t>
      </w:r>
      <w:r w:rsidRPr="00521F50">
        <w:t>material is ordered so that the experience gained is cumulative - solving the first exercise helps with the</w:t>
      </w:r>
      <w:r w:rsidR="00A34539">
        <w:t xml:space="preserve"> </w:t>
      </w:r>
      <w:r w:rsidRPr="00521F50">
        <w:t>second, etc.</w:t>
      </w:r>
    </w:p>
    <w:p w:rsidR="00521F50" w:rsidRPr="00521F50" w:rsidRDefault="00521F50" w:rsidP="00521F50">
      <w:r w:rsidRPr="00521F50">
        <w:t xml:space="preserve">We will have 15 regular lab sessions and a lab practical exam Tuesday Dec. </w:t>
      </w:r>
      <w:r w:rsidR="00322309">
        <w:t>10</w:t>
      </w:r>
      <w:r w:rsidRPr="00642460">
        <w:rPr>
          <w:vertAlign w:val="superscript"/>
        </w:rPr>
        <w:t>t</w:t>
      </w:r>
      <w:r w:rsidR="00642460">
        <w:rPr>
          <w:vertAlign w:val="superscript"/>
        </w:rPr>
        <w:t>h</w:t>
      </w:r>
      <w:r w:rsidRPr="00521F50">
        <w:t>.</w:t>
      </w:r>
    </w:p>
    <w:p w:rsidR="00521F50" w:rsidRPr="00521F50" w:rsidRDefault="00521F50" w:rsidP="00521F50">
      <w:pPr>
        <w:rPr>
          <w:b/>
          <w:bCs/>
          <w:i/>
          <w:iCs/>
        </w:rPr>
      </w:pPr>
      <w:r w:rsidRPr="00521F50">
        <w:rPr>
          <w:b/>
          <w:bCs/>
          <w:i/>
          <w:iCs/>
        </w:rPr>
        <w:t xml:space="preserve">Introduction to wood and </w:t>
      </w:r>
      <w:proofErr w:type="spellStart"/>
      <w:r w:rsidRPr="00521F50">
        <w:rPr>
          <w:b/>
          <w:bCs/>
          <w:i/>
          <w:iCs/>
        </w:rPr>
        <w:t>crossdating</w:t>
      </w:r>
      <w:proofErr w:type="spellEnd"/>
    </w:p>
    <w:p w:rsidR="00B55BA9" w:rsidRDefault="00B55BA9" w:rsidP="00521F50">
      <w:r>
        <w:t xml:space="preserve">The goal of the lab is to </w:t>
      </w:r>
      <w:r w:rsidR="00E038B6">
        <w:t xml:space="preserve">learn </w:t>
      </w:r>
      <w:r>
        <w:t>the procedure to accurately determine the year of annual ring formation of tree-ring samples</w:t>
      </w:r>
      <w:r w:rsidR="001A26A6">
        <w:t xml:space="preserve"> (i.e., </w:t>
      </w:r>
      <w:proofErr w:type="spellStart"/>
      <w:r w:rsidR="001A26A6">
        <w:t>crossdating</w:t>
      </w:r>
      <w:proofErr w:type="spellEnd"/>
      <w:r w:rsidR="001A26A6">
        <w:t>)</w:t>
      </w:r>
      <w:r>
        <w:t>.</w:t>
      </w:r>
      <w:r w:rsidR="001A26A6">
        <w:t xml:space="preserve">  This is the foundation of dendrochronology.</w:t>
      </w:r>
    </w:p>
    <w:p w:rsidR="00521F50" w:rsidRPr="00521F50" w:rsidRDefault="00521F50" w:rsidP="00521F50">
      <w:r w:rsidRPr="00521F50">
        <w:t>The lab class will begin with an overview of wood characteristics, suitability for dendrochronology, and</w:t>
      </w:r>
      <w:r w:rsidR="00A34539">
        <w:t xml:space="preserve"> </w:t>
      </w:r>
      <w:r w:rsidRPr="00521F50">
        <w:t xml:space="preserve">an introduction to the skeleton plotting method of </w:t>
      </w:r>
      <w:proofErr w:type="spellStart"/>
      <w:r w:rsidRPr="00521F50">
        <w:t>crossdating</w:t>
      </w:r>
      <w:proofErr w:type="spellEnd"/>
      <w:r w:rsidRPr="00521F50">
        <w:t>. Students are encouraged to utilize Dr.</w:t>
      </w:r>
      <w:r w:rsidR="00322309">
        <w:t xml:space="preserve"> </w:t>
      </w:r>
      <w:r w:rsidRPr="00521F50">
        <w:t xml:space="preserve">Paul Sheppard’s </w:t>
      </w:r>
      <w:proofErr w:type="spellStart"/>
      <w:r w:rsidRPr="00521F50">
        <w:t>SkeletonPlot</w:t>
      </w:r>
      <w:proofErr w:type="spellEnd"/>
      <w:r w:rsidRPr="00521F50">
        <w:t xml:space="preserve"> program for practicing this technique.</w:t>
      </w:r>
    </w:p>
    <w:p w:rsidR="00521F50" w:rsidRPr="00521F50" w:rsidRDefault="00521F50" w:rsidP="00521F50">
      <w:r w:rsidRPr="00521F50">
        <w:t xml:space="preserve">This program can be accessed </w:t>
      </w:r>
      <w:r w:rsidR="00E74D0A">
        <w:t>online at</w:t>
      </w:r>
      <w:r w:rsidRPr="00521F50">
        <w:t>:</w:t>
      </w:r>
    </w:p>
    <w:p w:rsidR="00521F50" w:rsidRPr="00521F50" w:rsidRDefault="00521F50" w:rsidP="00521F50">
      <w:r w:rsidRPr="00521F50">
        <w:t>http://www.ltrr.arizona.edu/skeletonplot/SkeletonPlot19.htm</w:t>
      </w:r>
    </w:p>
    <w:p w:rsidR="00521F50" w:rsidRPr="00521F50" w:rsidRDefault="00521F50" w:rsidP="00521F50">
      <w:r w:rsidRPr="00521F50">
        <w:t xml:space="preserve">The introductory and explanatory material </w:t>
      </w:r>
      <w:r w:rsidR="00E74D0A">
        <w:t xml:space="preserve">for skeleton plotting </w:t>
      </w:r>
      <w:r w:rsidRPr="00521F50">
        <w:t>can be found here:</w:t>
      </w:r>
    </w:p>
    <w:p w:rsidR="00521F50" w:rsidRPr="00521F50" w:rsidRDefault="00521F50" w:rsidP="00521F50">
      <w:r w:rsidRPr="00521F50">
        <w:t>http://www.ltrr.arizona.edu/skeletonplot/introcrossdate.htm</w:t>
      </w:r>
    </w:p>
    <w:p w:rsidR="00521F50" w:rsidRPr="00521F50" w:rsidRDefault="00521F50" w:rsidP="009B0068">
      <w:pPr>
        <w:rPr>
          <w:b/>
          <w:bCs/>
          <w:i/>
          <w:iCs/>
        </w:rPr>
      </w:pPr>
      <w:r w:rsidRPr="00521F50">
        <w:t xml:space="preserve">Lab exercises will begin </w:t>
      </w:r>
      <w:r w:rsidR="00180EBB">
        <w:t>by learning how to “</w:t>
      </w:r>
      <w:r w:rsidR="00180EBB" w:rsidRPr="00180EBB">
        <w:rPr>
          <w:b/>
        </w:rPr>
        <w:t>skeleton plot</w:t>
      </w:r>
      <w:r w:rsidR="00180EBB">
        <w:rPr>
          <w:b/>
        </w:rPr>
        <w:t>”</w:t>
      </w:r>
      <w:r w:rsidR="00180EBB">
        <w:t xml:space="preserve"> and “</w:t>
      </w:r>
      <w:proofErr w:type="spellStart"/>
      <w:r w:rsidR="00180EBB" w:rsidRPr="00180EBB">
        <w:rPr>
          <w:b/>
        </w:rPr>
        <w:t>crossdate</w:t>
      </w:r>
      <w:proofErr w:type="spellEnd"/>
      <w:r w:rsidR="00180EBB">
        <w:rPr>
          <w:b/>
        </w:rPr>
        <w:t>”</w:t>
      </w:r>
      <w:r w:rsidR="00180EBB">
        <w:t xml:space="preserve"> a </w:t>
      </w:r>
      <w:r w:rsidR="00FB27A4">
        <w:t xml:space="preserve">paper </w:t>
      </w:r>
      <w:r w:rsidR="00180EBB">
        <w:t>representation of a section of bristlecone pine (</w:t>
      </w:r>
      <w:proofErr w:type="spellStart"/>
      <w:r w:rsidR="00180EBB">
        <w:rPr>
          <w:i/>
        </w:rPr>
        <w:t>Pinus</w:t>
      </w:r>
      <w:proofErr w:type="spellEnd"/>
      <w:r w:rsidR="00180EBB">
        <w:rPr>
          <w:i/>
        </w:rPr>
        <w:t xml:space="preserve"> </w:t>
      </w:r>
      <w:proofErr w:type="spellStart"/>
      <w:r w:rsidR="00180EBB">
        <w:rPr>
          <w:i/>
        </w:rPr>
        <w:t>longaeva</w:t>
      </w:r>
      <w:proofErr w:type="spellEnd"/>
      <w:r w:rsidR="00180EBB">
        <w:t xml:space="preserve">), which are the oldest </w:t>
      </w:r>
      <w:r w:rsidR="00FB27A4">
        <w:t xml:space="preserve">known </w:t>
      </w:r>
      <w:r w:rsidR="00180EBB">
        <w:t xml:space="preserve">living trees in the world.  The second </w:t>
      </w:r>
      <w:r w:rsidR="00FB27A4">
        <w:t xml:space="preserve">paper </w:t>
      </w:r>
      <w:r w:rsidR="00180EBB">
        <w:t xml:space="preserve">exercise </w:t>
      </w:r>
      <w:r w:rsidR="00F720CC">
        <w:t xml:space="preserve">(to be completed in groups) </w:t>
      </w:r>
      <w:r w:rsidR="00180EBB">
        <w:t xml:space="preserve">will be </w:t>
      </w:r>
      <w:r w:rsidR="00FB27A4">
        <w:t xml:space="preserve">from the archeological site </w:t>
      </w:r>
      <w:r w:rsidRPr="00521F50">
        <w:t>Pine-</w:t>
      </w:r>
      <w:r w:rsidR="00180EBB">
        <w:t>T</w:t>
      </w:r>
      <w:r w:rsidRPr="00521F50">
        <w:t xml:space="preserve">ree House, </w:t>
      </w:r>
      <w:r w:rsidR="00180EBB">
        <w:t xml:space="preserve">and will consist of </w:t>
      </w:r>
      <w:r w:rsidR="00F720CC">
        <w:rPr>
          <w:b/>
          <w:bCs/>
        </w:rPr>
        <w:t xml:space="preserve">skeleton plotting </w:t>
      </w:r>
      <w:r w:rsidRPr="00521F50">
        <w:t xml:space="preserve">individual cores; and </w:t>
      </w:r>
      <w:proofErr w:type="spellStart"/>
      <w:r w:rsidR="00F720CC">
        <w:rPr>
          <w:b/>
        </w:rPr>
        <w:t>crossdating</w:t>
      </w:r>
      <w:proofErr w:type="spellEnd"/>
      <w:r w:rsidR="00F720CC">
        <w:rPr>
          <w:b/>
        </w:rPr>
        <w:t xml:space="preserve"> </w:t>
      </w:r>
      <w:r w:rsidR="00F720CC">
        <w:t xml:space="preserve">them </w:t>
      </w:r>
      <w:r w:rsidRPr="00521F50">
        <w:t xml:space="preserve">against the </w:t>
      </w:r>
      <w:r w:rsidRPr="00521F50">
        <w:rPr>
          <w:b/>
          <w:bCs/>
        </w:rPr>
        <w:t xml:space="preserve">master chronology </w:t>
      </w:r>
      <w:r w:rsidRPr="00521F50">
        <w:t xml:space="preserve">provided. </w:t>
      </w:r>
      <w:r w:rsidR="009B0068">
        <w:t xml:space="preserve">The two paper </w:t>
      </w:r>
      <w:r w:rsidR="009B0068" w:rsidRPr="00521F50">
        <w:t>exercise</w:t>
      </w:r>
      <w:r w:rsidR="009B0068">
        <w:t>s</w:t>
      </w:r>
      <w:r w:rsidR="009B0068" w:rsidRPr="00521F50">
        <w:t xml:space="preserve"> </w:t>
      </w:r>
      <w:r w:rsidR="009B0068">
        <w:t xml:space="preserve">are due at the beginning of </w:t>
      </w:r>
      <w:r w:rsidR="009B0068" w:rsidRPr="00521F50">
        <w:t xml:space="preserve">the </w:t>
      </w:r>
      <w:r w:rsidR="009B0068">
        <w:t>2nd</w:t>
      </w:r>
      <w:r w:rsidR="009B0068" w:rsidRPr="00521F50">
        <w:t xml:space="preserve"> lab session.</w:t>
      </w:r>
      <w:r w:rsidR="009B0068" w:rsidRPr="00521F50">
        <w:rPr>
          <w:b/>
          <w:bCs/>
          <w:i/>
          <w:iCs/>
        </w:rPr>
        <w:t xml:space="preserve"> </w:t>
      </w:r>
      <w:r w:rsidRPr="00521F50">
        <w:rPr>
          <w:b/>
          <w:bCs/>
          <w:i/>
          <w:iCs/>
        </w:rPr>
        <w:t xml:space="preserve">(10 </w:t>
      </w:r>
      <w:r w:rsidR="00DD2CB0">
        <w:rPr>
          <w:b/>
          <w:bCs/>
          <w:i/>
          <w:iCs/>
        </w:rPr>
        <w:t>points</w:t>
      </w:r>
      <w:r w:rsidRPr="00521F50">
        <w:rPr>
          <w:b/>
          <w:bCs/>
          <w:i/>
          <w:iCs/>
        </w:rPr>
        <w:t>)</w:t>
      </w:r>
    </w:p>
    <w:p w:rsidR="00521F50" w:rsidRPr="00521F50" w:rsidRDefault="00521F50" w:rsidP="00521F50">
      <w:pPr>
        <w:rPr>
          <w:b/>
          <w:bCs/>
          <w:i/>
          <w:iCs/>
        </w:rPr>
      </w:pPr>
      <w:r w:rsidRPr="00521F50">
        <w:rPr>
          <w:b/>
          <w:bCs/>
          <w:i/>
          <w:iCs/>
        </w:rPr>
        <w:t>Chronology building exercise</w:t>
      </w:r>
    </w:p>
    <w:p w:rsidR="00521F50" w:rsidRPr="00521F50" w:rsidRDefault="00521F50" w:rsidP="00521F50">
      <w:pPr>
        <w:rPr>
          <w:b/>
          <w:bCs/>
          <w:i/>
          <w:iCs/>
        </w:rPr>
      </w:pPr>
      <w:r w:rsidRPr="00521F50">
        <w:t xml:space="preserve">This exercise is designed to provide a practical experience in </w:t>
      </w:r>
      <w:proofErr w:type="spellStart"/>
      <w:r w:rsidRPr="00521F50">
        <w:t>crossdating</w:t>
      </w:r>
      <w:proofErr w:type="spellEnd"/>
      <w:r w:rsidRPr="00521F50">
        <w:t xml:space="preserve"> and chronology building based</w:t>
      </w:r>
      <w:r w:rsidR="00A34539">
        <w:t xml:space="preserve"> </w:t>
      </w:r>
      <w:r w:rsidRPr="00521F50">
        <w:t>on wood specimens from a site in Zuni Mountains of southwestern New Mexico. The samples are from</w:t>
      </w:r>
      <w:r w:rsidR="00A34539">
        <w:t xml:space="preserve"> </w:t>
      </w:r>
      <w:r w:rsidRPr="00521F50">
        <w:t>trees of six species found in the mixed-conifer forest that dominates sites between 8,000 and 9,000'</w:t>
      </w:r>
      <w:r w:rsidR="00A34539">
        <w:t xml:space="preserve"> </w:t>
      </w:r>
      <w:r w:rsidRPr="00521F50">
        <w:t>elevation: Douglas-fir (</w:t>
      </w:r>
      <w:proofErr w:type="spellStart"/>
      <w:r w:rsidRPr="00521F50">
        <w:rPr>
          <w:i/>
          <w:iCs/>
        </w:rPr>
        <w:t>Pseudotsuga</w:t>
      </w:r>
      <w:proofErr w:type="spellEnd"/>
      <w:r w:rsidRPr="00521F50">
        <w:rPr>
          <w:i/>
          <w:iCs/>
        </w:rPr>
        <w:t xml:space="preserve"> </w:t>
      </w:r>
      <w:proofErr w:type="spellStart"/>
      <w:r w:rsidRPr="00521F50">
        <w:rPr>
          <w:i/>
          <w:iCs/>
        </w:rPr>
        <w:t>menziesii</w:t>
      </w:r>
      <w:proofErr w:type="spellEnd"/>
      <w:r w:rsidRPr="00521F50">
        <w:t xml:space="preserve">), ponderosa pine </w:t>
      </w:r>
      <w:r w:rsidRPr="00521F50">
        <w:rPr>
          <w:i/>
          <w:iCs/>
        </w:rPr>
        <w:t>(</w:t>
      </w:r>
      <w:proofErr w:type="spellStart"/>
      <w:r w:rsidRPr="00521F50">
        <w:rPr>
          <w:i/>
          <w:iCs/>
        </w:rPr>
        <w:t>Pinus</w:t>
      </w:r>
      <w:proofErr w:type="spellEnd"/>
      <w:r w:rsidRPr="00521F50">
        <w:rPr>
          <w:i/>
          <w:iCs/>
        </w:rPr>
        <w:t xml:space="preserve"> ponderosa</w:t>
      </w:r>
      <w:r w:rsidRPr="00521F50">
        <w:t xml:space="preserve">), </w:t>
      </w:r>
      <w:proofErr w:type="spellStart"/>
      <w:r w:rsidRPr="00521F50">
        <w:t>piñon</w:t>
      </w:r>
      <w:proofErr w:type="spellEnd"/>
      <w:r w:rsidRPr="00521F50">
        <w:t xml:space="preserve"> pine (</w:t>
      </w:r>
      <w:proofErr w:type="spellStart"/>
      <w:r w:rsidRPr="00521F50">
        <w:rPr>
          <w:i/>
          <w:iCs/>
        </w:rPr>
        <w:t>Pinus</w:t>
      </w:r>
      <w:proofErr w:type="spellEnd"/>
      <w:r w:rsidR="00A34539">
        <w:rPr>
          <w:i/>
          <w:iCs/>
        </w:rPr>
        <w:t xml:space="preserve"> </w:t>
      </w:r>
      <w:proofErr w:type="spellStart"/>
      <w:r w:rsidRPr="00521F50">
        <w:rPr>
          <w:i/>
          <w:iCs/>
        </w:rPr>
        <w:lastRenderedPageBreak/>
        <w:t>edulis</w:t>
      </w:r>
      <w:proofErr w:type="spellEnd"/>
      <w:r w:rsidRPr="00521F50">
        <w:t>), quaking aspen (</w:t>
      </w:r>
      <w:proofErr w:type="spellStart"/>
      <w:r w:rsidRPr="00521F50">
        <w:rPr>
          <w:i/>
          <w:iCs/>
        </w:rPr>
        <w:t>Populus</w:t>
      </w:r>
      <w:proofErr w:type="spellEnd"/>
      <w:r w:rsidRPr="00521F50">
        <w:rPr>
          <w:i/>
          <w:iCs/>
        </w:rPr>
        <w:t xml:space="preserve"> </w:t>
      </w:r>
      <w:proofErr w:type="spellStart"/>
      <w:r w:rsidRPr="00521F50">
        <w:rPr>
          <w:i/>
          <w:iCs/>
        </w:rPr>
        <w:t>tremuloides</w:t>
      </w:r>
      <w:proofErr w:type="spellEnd"/>
      <w:r w:rsidRPr="00521F50">
        <w:t xml:space="preserve">), </w:t>
      </w:r>
      <w:proofErr w:type="spellStart"/>
      <w:proofErr w:type="gramStart"/>
      <w:r w:rsidRPr="00521F50">
        <w:t>Gambel</w:t>
      </w:r>
      <w:proofErr w:type="spellEnd"/>
      <w:proofErr w:type="gramEnd"/>
      <w:r w:rsidRPr="00521F50">
        <w:t xml:space="preserve"> oak (</w:t>
      </w:r>
      <w:proofErr w:type="spellStart"/>
      <w:r w:rsidRPr="00521F50">
        <w:rPr>
          <w:i/>
          <w:iCs/>
        </w:rPr>
        <w:t>Quercus</w:t>
      </w:r>
      <w:proofErr w:type="spellEnd"/>
      <w:r w:rsidRPr="00521F50">
        <w:rPr>
          <w:i/>
          <w:iCs/>
        </w:rPr>
        <w:t xml:space="preserve"> </w:t>
      </w:r>
      <w:proofErr w:type="spellStart"/>
      <w:r w:rsidRPr="00521F50">
        <w:rPr>
          <w:i/>
          <w:iCs/>
        </w:rPr>
        <w:t>gambelii</w:t>
      </w:r>
      <w:proofErr w:type="spellEnd"/>
      <w:r w:rsidRPr="00521F50">
        <w:t>), Rocky Mountain juniper</w:t>
      </w:r>
      <w:r w:rsidR="00A34539">
        <w:t xml:space="preserve"> </w:t>
      </w:r>
      <w:r w:rsidRPr="00521F50">
        <w:t>(</w:t>
      </w:r>
      <w:proofErr w:type="spellStart"/>
      <w:r w:rsidRPr="00521F50">
        <w:rPr>
          <w:i/>
          <w:iCs/>
        </w:rPr>
        <w:t>Juniperus</w:t>
      </w:r>
      <w:proofErr w:type="spellEnd"/>
      <w:r w:rsidRPr="00521F50">
        <w:rPr>
          <w:i/>
          <w:iCs/>
        </w:rPr>
        <w:t xml:space="preserve"> </w:t>
      </w:r>
      <w:proofErr w:type="spellStart"/>
      <w:r w:rsidRPr="00521F50">
        <w:rPr>
          <w:i/>
          <w:iCs/>
        </w:rPr>
        <w:t>scopulorum</w:t>
      </w:r>
      <w:proofErr w:type="spellEnd"/>
      <w:r w:rsidRPr="00521F50">
        <w:t xml:space="preserve">). </w:t>
      </w:r>
      <w:r w:rsidRPr="00521F50">
        <w:rPr>
          <w:b/>
          <w:bCs/>
          <w:i/>
          <w:iCs/>
        </w:rPr>
        <w:t xml:space="preserve">(160 </w:t>
      </w:r>
      <w:r w:rsidR="00DD2CB0">
        <w:rPr>
          <w:b/>
          <w:bCs/>
          <w:i/>
          <w:iCs/>
        </w:rPr>
        <w:t>points</w:t>
      </w:r>
      <w:r w:rsidRPr="00521F50">
        <w:rPr>
          <w:b/>
          <w:bCs/>
          <w:i/>
          <w:iCs/>
        </w:rPr>
        <w:t>)</w:t>
      </w:r>
    </w:p>
    <w:p w:rsidR="00521F50" w:rsidRPr="00521F50" w:rsidRDefault="00521F50" w:rsidP="00521F50">
      <w:pPr>
        <w:rPr>
          <w:b/>
          <w:bCs/>
        </w:rPr>
      </w:pPr>
      <w:r w:rsidRPr="00521F50">
        <w:rPr>
          <w:b/>
          <w:bCs/>
        </w:rPr>
        <w:t>Procedure:</w:t>
      </w:r>
    </w:p>
    <w:p w:rsidR="00521F50" w:rsidRPr="00521F50" w:rsidRDefault="00521F50" w:rsidP="00521F50">
      <w:r w:rsidRPr="00521F50">
        <w:t xml:space="preserve">The assignment consists of: (1) making skeleton plots of </w:t>
      </w:r>
      <w:r w:rsidR="00642460">
        <w:t xml:space="preserve">a minimum of </w:t>
      </w:r>
      <w:r w:rsidR="00642460" w:rsidRPr="00521F50">
        <w:rPr>
          <w:b/>
          <w:bCs/>
        </w:rPr>
        <w:t>two radii</w:t>
      </w:r>
      <w:r w:rsidR="00642460" w:rsidRPr="00521F50">
        <w:t xml:space="preserve"> </w:t>
      </w:r>
      <w:r w:rsidR="00642460">
        <w:t xml:space="preserve">from </w:t>
      </w:r>
      <w:r w:rsidRPr="00521F50">
        <w:t xml:space="preserve">all samples; (2) using a logical procedure to construct a skeleton plot </w:t>
      </w:r>
      <w:r w:rsidR="00642460">
        <w:t xml:space="preserve">composite </w:t>
      </w:r>
      <w:r w:rsidRPr="00521F50">
        <w:t>master chronology from the</w:t>
      </w:r>
      <w:r w:rsidR="00A34539">
        <w:t xml:space="preserve"> </w:t>
      </w:r>
      <w:r w:rsidRPr="00521F50">
        <w:t>individual plots. This procedure consists of starting with the younger and least problematic trees with a</w:t>
      </w:r>
      <w:r w:rsidR="00A34539">
        <w:t xml:space="preserve"> </w:t>
      </w:r>
      <w:r w:rsidRPr="00521F50">
        <w:t>known outer ring date, e.g. 1998, and adding in older trees and those that the date of the last ring is</w:t>
      </w:r>
      <w:r w:rsidR="00A34539">
        <w:t xml:space="preserve"> </w:t>
      </w:r>
      <w:r w:rsidRPr="00521F50">
        <w:t>unknown one at a time by pattern matching.</w:t>
      </w:r>
    </w:p>
    <w:p w:rsidR="00521F50" w:rsidRPr="00521F50" w:rsidRDefault="00521F50" w:rsidP="00521F50">
      <w:r w:rsidRPr="00521F50">
        <w:t>Each student will be provided with a set of wood sections to begin the exercise. Keep these and your</w:t>
      </w:r>
      <w:r w:rsidR="00A34539">
        <w:t xml:space="preserve"> </w:t>
      </w:r>
      <w:r w:rsidRPr="00521F50">
        <w:t xml:space="preserve">skeleton plots in your box. When you have completed </w:t>
      </w:r>
      <w:r w:rsidR="00642460">
        <w:t xml:space="preserve">dating </w:t>
      </w:r>
      <w:r w:rsidRPr="00521F50">
        <w:t>a specimen have one of the instructors check it.</w:t>
      </w:r>
    </w:p>
    <w:p w:rsidR="00521F50" w:rsidRPr="00521F50" w:rsidRDefault="00521F50" w:rsidP="00521F50">
      <w:r w:rsidRPr="00521F50">
        <w:t>Fill out the data sheet with the information for each specimen as you complete them (ID, inside and</w:t>
      </w:r>
      <w:r w:rsidR="00A34539">
        <w:t xml:space="preserve"> </w:t>
      </w:r>
      <w:r w:rsidRPr="00521F50">
        <w:t xml:space="preserve">outside date, </w:t>
      </w:r>
      <w:r w:rsidR="00642460">
        <w:t xml:space="preserve">and </w:t>
      </w:r>
      <w:r w:rsidRPr="00521F50">
        <w:t>comments where appropriate regarding problems or features of interest).</w:t>
      </w:r>
    </w:p>
    <w:p w:rsidR="00521F50" w:rsidRPr="00521F50" w:rsidRDefault="00521F50" w:rsidP="00521F50">
      <w:r w:rsidRPr="00521F50">
        <w:t>Count carefully, mark clearly and lightly with a #2 pencil, and ask questions if you are unsure about a</w:t>
      </w:r>
      <w:r w:rsidR="00A34539">
        <w:t xml:space="preserve"> </w:t>
      </w:r>
      <w:r w:rsidRPr="00521F50">
        <w:t>ring. We will try to resolve at least some of these questions as a group, using the microscope/video</w:t>
      </w:r>
      <w:r w:rsidR="00A34539">
        <w:t xml:space="preserve"> </w:t>
      </w:r>
      <w:r w:rsidRPr="00521F50">
        <w:t>projector.</w:t>
      </w:r>
    </w:p>
    <w:p w:rsidR="00521F50" w:rsidRPr="00521F50" w:rsidRDefault="00521F50" w:rsidP="00521F50">
      <w:pPr>
        <w:rPr>
          <w:b/>
          <w:bCs/>
          <w:i/>
          <w:iCs/>
        </w:rPr>
      </w:pPr>
      <w:r w:rsidRPr="00521F50">
        <w:rPr>
          <w:b/>
          <w:bCs/>
          <w:i/>
          <w:iCs/>
        </w:rPr>
        <w:t xml:space="preserve">Mounting and surfacing cores from </w:t>
      </w:r>
      <w:r w:rsidR="00642460">
        <w:rPr>
          <w:b/>
          <w:bCs/>
          <w:i/>
          <w:iCs/>
        </w:rPr>
        <w:t xml:space="preserve">the </w:t>
      </w:r>
      <w:r w:rsidRPr="00521F50">
        <w:rPr>
          <w:b/>
          <w:bCs/>
          <w:i/>
          <w:iCs/>
        </w:rPr>
        <w:t>field trip</w:t>
      </w:r>
    </w:p>
    <w:p w:rsidR="00521F50" w:rsidRPr="00521F50" w:rsidRDefault="00521F50" w:rsidP="00521F50">
      <w:pPr>
        <w:rPr>
          <w:b/>
          <w:bCs/>
          <w:i/>
          <w:iCs/>
        </w:rPr>
      </w:pPr>
      <w:r w:rsidRPr="00521F50">
        <w:t xml:space="preserve">We will prepare, mount and surface the increment cores collected on the field trip. </w:t>
      </w:r>
      <w:r w:rsidRPr="00521F50">
        <w:rPr>
          <w:b/>
          <w:bCs/>
          <w:i/>
          <w:iCs/>
        </w:rPr>
        <w:t xml:space="preserve">(10 </w:t>
      </w:r>
      <w:r w:rsidR="00DD2CB0">
        <w:rPr>
          <w:b/>
          <w:bCs/>
          <w:i/>
          <w:iCs/>
        </w:rPr>
        <w:t>points</w:t>
      </w:r>
      <w:r w:rsidRPr="00521F50">
        <w:rPr>
          <w:b/>
          <w:bCs/>
          <w:i/>
          <w:iCs/>
        </w:rPr>
        <w:t>)</w:t>
      </w:r>
    </w:p>
    <w:p w:rsidR="00521F50" w:rsidRPr="00521F50" w:rsidRDefault="00521F50" w:rsidP="00521F50">
      <w:pPr>
        <w:rPr>
          <w:b/>
          <w:bCs/>
          <w:i/>
          <w:iCs/>
        </w:rPr>
      </w:pPr>
      <w:r w:rsidRPr="00521F50">
        <w:rPr>
          <w:b/>
          <w:bCs/>
          <w:i/>
          <w:iCs/>
        </w:rPr>
        <w:t>Applications and additional species</w:t>
      </w:r>
    </w:p>
    <w:p w:rsidR="00521F50" w:rsidRPr="00521F50" w:rsidRDefault="00521F50" w:rsidP="00521F50">
      <w:pPr>
        <w:rPr>
          <w:b/>
          <w:bCs/>
          <w:i/>
          <w:iCs/>
        </w:rPr>
      </w:pPr>
      <w:r w:rsidRPr="00521F50">
        <w:t>We will explore some applications of dendrochronology by dating fire scars and archaeological</w:t>
      </w:r>
      <w:r w:rsidR="00A34539">
        <w:t xml:space="preserve"> </w:t>
      </w:r>
      <w:r w:rsidRPr="00521F50">
        <w:t xml:space="preserve">specimens, and look at wood </w:t>
      </w:r>
      <w:r w:rsidR="00642460">
        <w:t xml:space="preserve">from </w:t>
      </w:r>
      <w:r w:rsidRPr="00521F50">
        <w:t>additional species that have been used extensively in</w:t>
      </w:r>
      <w:r w:rsidR="00A34539">
        <w:t xml:space="preserve"> </w:t>
      </w:r>
      <w:r w:rsidRPr="00521F50">
        <w:t>dendrochronology</w:t>
      </w:r>
      <w:r w:rsidR="00A34539">
        <w:t xml:space="preserve"> </w:t>
      </w:r>
      <w:r w:rsidRPr="00521F50">
        <w:t>studies, or other application</w:t>
      </w:r>
      <w:r w:rsidR="00642460">
        <w:t>s</w:t>
      </w:r>
      <w:r w:rsidRPr="00521F50">
        <w:t xml:space="preserve"> of interest to the student </w:t>
      </w:r>
      <w:r w:rsidR="00642460">
        <w:t xml:space="preserve">that are </w:t>
      </w:r>
      <w:r w:rsidRPr="00521F50">
        <w:t xml:space="preserve">approved in advance by the instructors. </w:t>
      </w:r>
      <w:r w:rsidRPr="00521F50">
        <w:rPr>
          <w:b/>
          <w:bCs/>
          <w:i/>
          <w:iCs/>
        </w:rPr>
        <w:t>(20</w:t>
      </w:r>
      <w:r w:rsidR="00A34539">
        <w:rPr>
          <w:b/>
          <w:bCs/>
          <w:i/>
          <w:iCs/>
        </w:rPr>
        <w:t xml:space="preserve"> </w:t>
      </w:r>
      <w:r w:rsidR="00DD2CB0">
        <w:rPr>
          <w:b/>
          <w:bCs/>
          <w:i/>
          <w:iCs/>
        </w:rPr>
        <w:t>points</w:t>
      </w:r>
      <w:r w:rsidRPr="00521F50">
        <w:rPr>
          <w:b/>
          <w:bCs/>
          <w:i/>
          <w:iCs/>
        </w:rPr>
        <w:t>)</w:t>
      </w:r>
    </w:p>
    <w:p w:rsidR="00521F50" w:rsidRPr="00521F50" w:rsidRDefault="00521F50" w:rsidP="00521F50">
      <w:pPr>
        <w:rPr>
          <w:b/>
          <w:bCs/>
          <w:i/>
          <w:iCs/>
        </w:rPr>
      </w:pPr>
      <w:r w:rsidRPr="00521F50">
        <w:rPr>
          <w:b/>
          <w:bCs/>
          <w:i/>
          <w:iCs/>
        </w:rPr>
        <w:t>Practical Exam</w:t>
      </w:r>
    </w:p>
    <w:p w:rsidR="00521F50" w:rsidRPr="00521F50" w:rsidRDefault="00521F50" w:rsidP="00521F50">
      <w:r w:rsidRPr="00521F50">
        <w:t>We will have a practical laboratory exam on the last day of class</w:t>
      </w:r>
      <w:r w:rsidR="001B0BD2">
        <w:t xml:space="preserve"> </w:t>
      </w:r>
      <w:r w:rsidR="001B0BD2" w:rsidRPr="00521F50">
        <w:rPr>
          <w:b/>
          <w:bCs/>
          <w:i/>
          <w:iCs/>
        </w:rPr>
        <w:t>(</w:t>
      </w:r>
      <w:r w:rsidR="001B0BD2">
        <w:rPr>
          <w:b/>
          <w:bCs/>
          <w:i/>
          <w:iCs/>
        </w:rPr>
        <w:t>5</w:t>
      </w:r>
      <w:r w:rsidR="001B0BD2" w:rsidRPr="00521F50">
        <w:rPr>
          <w:b/>
          <w:bCs/>
          <w:i/>
          <w:iCs/>
        </w:rPr>
        <w:t>0</w:t>
      </w:r>
      <w:r w:rsidR="001B0BD2">
        <w:rPr>
          <w:b/>
          <w:bCs/>
          <w:i/>
          <w:iCs/>
        </w:rPr>
        <w:t xml:space="preserve"> </w:t>
      </w:r>
      <w:r w:rsidR="001B0BD2" w:rsidRPr="00521F50">
        <w:rPr>
          <w:b/>
          <w:bCs/>
          <w:i/>
          <w:iCs/>
        </w:rPr>
        <w:t>p</w:t>
      </w:r>
      <w:r w:rsidR="001B0BD2">
        <w:rPr>
          <w:b/>
          <w:bCs/>
          <w:i/>
          <w:iCs/>
        </w:rPr>
        <w:t>oints</w:t>
      </w:r>
      <w:r w:rsidR="001B0BD2" w:rsidRPr="00521F50">
        <w:rPr>
          <w:b/>
          <w:bCs/>
          <w:i/>
          <w:iCs/>
        </w:rPr>
        <w:t>)</w:t>
      </w:r>
      <w:r w:rsidR="001B0BD2" w:rsidRPr="00521F50">
        <w:t>.</w:t>
      </w:r>
      <w:r w:rsidRPr="00521F50">
        <w:t xml:space="preserve"> We will have a review and practice</w:t>
      </w:r>
      <w:r w:rsidR="00A34539">
        <w:t xml:space="preserve"> </w:t>
      </w:r>
      <w:r w:rsidRPr="00521F50">
        <w:t>exam around the time of the lecture mid-term exam</w:t>
      </w:r>
      <w:r w:rsidR="001B0BD2">
        <w:t>.</w:t>
      </w:r>
      <w:r w:rsidR="00865522">
        <w:t xml:space="preserve"> </w:t>
      </w:r>
    </w:p>
    <w:p w:rsidR="00521F50" w:rsidRPr="00521F50" w:rsidRDefault="00521F50" w:rsidP="00521F50">
      <w:pPr>
        <w:rPr>
          <w:b/>
          <w:bCs/>
          <w:i/>
          <w:iCs/>
        </w:rPr>
      </w:pPr>
      <w:r w:rsidRPr="00521F50">
        <w:rPr>
          <w:b/>
          <w:bCs/>
          <w:i/>
          <w:iCs/>
        </w:rPr>
        <w:t>Grading</w:t>
      </w:r>
    </w:p>
    <w:p w:rsidR="00521F50" w:rsidRPr="00642460" w:rsidRDefault="00521F50" w:rsidP="00521F50">
      <w:pPr>
        <w:rPr>
          <w:b/>
        </w:rPr>
      </w:pPr>
      <w:r w:rsidRPr="00642460">
        <w:rPr>
          <w:b/>
        </w:rPr>
        <w:t>Lab exercises total: 200 points</w:t>
      </w:r>
    </w:p>
    <w:p w:rsidR="00521F50" w:rsidRPr="00642460" w:rsidRDefault="00521F50" w:rsidP="00521F50">
      <w:pPr>
        <w:rPr>
          <w:b/>
        </w:rPr>
      </w:pPr>
      <w:r w:rsidRPr="00642460">
        <w:rPr>
          <w:b/>
        </w:rPr>
        <w:t>Laboratory Exam: 50 points</w:t>
      </w:r>
    </w:p>
    <w:p w:rsidR="00303E97" w:rsidRDefault="00DD2CB0" w:rsidP="00521F50">
      <w:r>
        <w:t xml:space="preserve">A link to this </w:t>
      </w:r>
      <w:r w:rsidR="00521F50" w:rsidRPr="00521F50">
        <w:t>syllabus can be found online at: http://www.ltrr.arizona.edu/introdendro/</w:t>
      </w:r>
    </w:p>
    <w:sectPr w:rsidR="00303E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A2" w:rsidRDefault="005569A2" w:rsidP="00A34539">
      <w:pPr>
        <w:spacing w:after="0" w:line="240" w:lineRule="auto"/>
      </w:pPr>
      <w:r>
        <w:separator/>
      </w:r>
    </w:p>
  </w:endnote>
  <w:endnote w:type="continuationSeparator" w:id="0">
    <w:p w:rsidR="005569A2" w:rsidRDefault="005569A2" w:rsidP="00A3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890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4539" w:rsidRDefault="00A345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B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4539" w:rsidRDefault="00A34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A2" w:rsidRDefault="005569A2" w:rsidP="00A34539">
      <w:pPr>
        <w:spacing w:after="0" w:line="240" w:lineRule="auto"/>
      </w:pPr>
      <w:r>
        <w:separator/>
      </w:r>
    </w:p>
  </w:footnote>
  <w:footnote w:type="continuationSeparator" w:id="0">
    <w:p w:rsidR="005569A2" w:rsidRDefault="005569A2" w:rsidP="00A3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09" w:rsidRPr="00D4488A" w:rsidRDefault="00322309" w:rsidP="00322309">
    <w:pPr>
      <w:rPr>
        <w:b/>
        <w:bCs/>
      </w:rPr>
    </w:pPr>
    <w:r w:rsidRPr="00D4488A">
      <w:rPr>
        <w:b/>
        <w:bCs/>
      </w:rPr>
      <w:t xml:space="preserve">INTRODUCTION TO DENDROCHRONOLOGY </w:t>
    </w:r>
    <w:r>
      <w:rPr>
        <w:b/>
        <w:bCs/>
      </w:rPr>
      <w:t xml:space="preserve">LAB </w:t>
    </w:r>
    <w:r w:rsidRPr="00D4488A">
      <w:rPr>
        <w:b/>
        <w:bCs/>
      </w:rPr>
      <w:t>(GEOS, GEOG, WSM, ANTH</w:t>
    </w:r>
    <w:r>
      <w:rPr>
        <w:b/>
        <w:bCs/>
      </w:rPr>
      <w:t xml:space="preserve"> </w:t>
    </w:r>
    <w:r w:rsidRPr="00D4488A">
      <w:rPr>
        <w:b/>
        <w:bCs/>
      </w:rPr>
      <w:t>439a/539a)</w:t>
    </w:r>
    <w:r>
      <w:rPr>
        <w:b/>
        <w:bCs/>
      </w:rPr>
      <w:t xml:space="preserve">     </w:t>
    </w:r>
    <w:r>
      <w:rPr>
        <w:b/>
        <w:bCs/>
      </w:rPr>
      <w:fldChar w:fldCharType="begin"/>
    </w:r>
    <w:r>
      <w:rPr>
        <w:b/>
        <w:bCs/>
      </w:rPr>
      <w:instrText xml:space="preserve"> DATE \@ "M/d/yyyy" </w:instrText>
    </w:r>
    <w:r>
      <w:rPr>
        <w:b/>
        <w:bCs/>
      </w:rPr>
      <w:fldChar w:fldCharType="separate"/>
    </w:r>
    <w:r w:rsidR="00013B86">
      <w:rPr>
        <w:b/>
        <w:bCs/>
        <w:noProof/>
      </w:rPr>
      <w:t>8/26/2013</w:t>
    </w:r>
    <w:r>
      <w:rPr>
        <w:b/>
        <w:bCs/>
      </w:rPr>
      <w:fldChar w:fldCharType="end"/>
    </w:r>
  </w:p>
  <w:p w:rsidR="00322309" w:rsidRDefault="00322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50"/>
    <w:rsid w:val="00013B86"/>
    <w:rsid w:val="00047653"/>
    <w:rsid w:val="000557DA"/>
    <w:rsid w:val="000F54A6"/>
    <w:rsid w:val="00145AFC"/>
    <w:rsid w:val="00180EBB"/>
    <w:rsid w:val="001947F6"/>
    <w:rsid w:val="001A26A6"/>
    <w:rsid w:val="001B0BD2"/>
    <w:rsid w:val="003025EF"/>
    <w:rsid w:val="00322309"/>
    <w:rsid w:val="00472F9E"/>
    <w:rsid w:val="00521F50"/>
    <w:rsid w:val="005569A2"/>
    <w:rsid w:val="005643D2"/>
    <w:rsid w:val="005D662B"/>
    <w:rsid w:val="00642460"/>
    <w:rsid w:val="006929CD"/>
    <w:rsid w:val="006C36B6"/>
    <w:rsid w:val="006F4BB4"/>
    <w:rsid w:val="00865522"/>
    <w:rsid w:val="008E5791"/>
    <w:rsid w:val="009B0068"/>
    <w:rsid w:val="00A34539"/>
    <w:rsid w:val="00A8430F"/>
    <w:rsid w:val="00AC77C6"/>
    <w:rsid w:val="00B55BA9"/>
    <w:rsid w:val="00C01026"/>
    <w:rsid w:val="00C070B7"/>
    <w:rsid w:val="00CD2367"/>
    <w:rsid w:val="00DD2CB0"/>
    <w:rsid w:val="00E038B6"/>
    <w:rsid w:val="00E4014C"/>
    <w:rsid w:val="00E74D0A"/>
    <w:rsid w:val="00E80D53"/>
    <w:rsid w:val="00EA437E"/>
    <w:rsid w:val="00F05DB4"/>
    <w:rsid w:val="00F446DC"/>
    <w:rsid w:val="00F720CC"/>
    <w:rsid w:val="00F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539"/>
  </w:style>
  <w:style w:type="paragraph" w:styleId="Footer">
    <w:name w:val="footer"/>
    <w:basedOn w:val="Normal"/>
    <w:link w:val="FooterChar"/>
    <w:uiPriority w:val="99"/>
    <w:unhideWhenUsed/>
    <w:rsid w:val="00A3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539"/>
  </w:style>
  <w:style w:type="paragraph" w:styleId="BalloonText">
    <w:name w:val="Balloon Text"/>
    <w:basedOn w:val="Normal"/>
    <w:link w:val="BalloonTextChar"/>
    <w:uiPriority w:val="99"/>
    <w:semiHidden/>
    <w:unhideWhenUsed/>
    <w:rsid w:val="0032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5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5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539"/>
  </w:style>
  <w:style w:type="paragraph" w:styleId="Footer">
    <w:name w:val="footer"/>
    <w:basedOn w:val="Normal"/>
    <w:link w:val="FooterChar"/>
    <w:uiPriority w:val="99"/>
    <w:unhideWhenUsed/>
    <w:rsid w:val="00A3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539"/>
  </w:style>
  <w:style w:type="paragraph" w:styleId="BalloonText">
    <w:name w:val="Balloon Text"/>
    <w:basedOn w:val="Normal"/>
    <w:link w:val="BalloonTextChar"/>
    <w:uiPriority w:val="99"/>
    <w:semiHidden/>
    <w:unhideWhenUsed/>
    <w:rsid w:val="0032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5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5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ellisqm</dc:creator>
  <cp:lastModifiedBy>ellisqm</cp:lastModifiedBy>
  <cp:revision>19</cp:revision>
  <cp:lastPrinted>2013-08-26T22:09:00Z</cp:lastPrinted>
  <dcterms:created xsi:type="dcterms:W3CDTF">2013-07-03T18:48:00Z</dcterms:created>
  <dcterms:modified xsi:type="dcterms:W3CDTF">2013-08-26T22:10:00Z</dcterms:modified>
</cp:coreProperties>
</file>