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0A" w:rsidRPr="00FF0534" w:rsidRDefault="00273F0A" w:rsidP="00273F0A">
      <w:pPr>
        <w:pStyle w:val="Title"/>
        <w:pBdr>
          <w:top w:val="single" w:sz="4" w:space="1" w:color="auto"/>
        </w:pBdr>
        <w:rPr>
          <w:smallCaps/>
          <w:sz w:val="28"/>
          <w:szCs w:val="28"/>
          <w:lang w:val="en-GB"/>
        </w:rPr>
      </w:pPr>
    </w:p>
    <w:p w:rsidR="00273F0A" w:rsidRPr="00FF0534" w:rsidRDefault="00273F0A" w:rsidP="00273F0A">
      <w:pPr>
        <w:pStyle w:val="Title"/>
        <w:pBdr>
          <w:top w:val="single" w:sz="4" w:space="1" w:color="auto"/>
        </w:pBdr>
        <w:outlineLvl w:val="0"/>
        <w:rPr>
          <w:smallCaps/>
          <w:sz w:val="28"/>
          <w:szCs w:val="28"/>
          <w:lang w:val="en-GB"/>
        </w:rPr>
      </w:pPr>
      <w:r>
        <w:rPr>
          <w:smallCaps/>
          <w:sz w:val="28"/>
          <w:szCs w:val="28"/>
          <w:lang w:val="en-GB"/>
        </w:rPr>
        <w:t>GEOG 303</w:t>
      </w:r>
      <w:r w:rsidRPr="00FF0534">
        <w:rPr>
          <w:smallCaps/>
          <w:sz w:val="28"/>
          <w:szCs w:val="28"/>
          <w:lang w:val="en-GB"/>
        </w:rPr>
        <w:t xml:space="preserve">: </w:t>
      </w:r>
      <w:r>
        <w:rPr>
          <w:smallCaps/>
          <w:sz w:val="28"/>
          <w:szCs w:val="28"/>
          <w:lang w:val="en-GB"/>
        </w:rPr>
        <w:t xml:space="preserve">Field Study in Environmental Geography </w:t>
      </w:r>
    </w:p>
    <w:p w:rsidR="00273F0A" w:rsidRDefault="00273F0A" w:rsidP="00273F0A">
      <w:pPr>
        <w:pStyle w:val="Title"/>
        <w:rPr>
          <w:lang w:val="en-GB"/>
        </w:rPr>
      </w:pPr>
      <w:r>
        <w:rPr>
          <w:lang w:val="en-GB"/>
        </w:rPr>
        <w:t>Peer Review Instructions</w:t>
      </w:r>
    </w:p>
    <w:p w:rsidR="00273F0A" w:rsidRPr="00FE765B" w:rsidRDefault="00273F0A" w:rsidP="00273F0A">
      <w:pPr>
        <w:pStyle w:val="Title"/>
        <w:pBdr>
          <w:bottom w:val="single" w:sz="4" w:space="1" w:color="auto"/>
        </w:pBdr>
        <w:rPr>
          <w:smallCaps/>
          <w:sz w:val="20"/>
          <w:szCs w:val="20"/>
          <w:lang w:val="en-GB"/>
        </w:rPr>
      </w:pPr>
    </w:p>
    <w:p w:rsidR="00273F0A" w:rsidRDefault="00273F0A" w:rsidP="00273F0A">
      <w:pPr>
        <w:autoSpaceDE w:val="0"/>
        <w:autoSpaceDN w:val="0"/>
        <w:adjustRightInd w:val="0"/>
      </w:pPr>
    </w:p>
    <w:p w:rsidR="00F33631" w:rsidRDefault="00273F0A" w:rsidP="00273F0A">
      <w:pPr>
        <w:spacing w:line="360" w:lineRule="auto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 xml:space="preserve">Each team member will evaluate all other team members in terms of their contribution to the success of the team. </w:t>
      </w:r>
    </w:p>
    <w:p w:rsidR="00F33631" w:rsidRDefault="00F33631" w:rsidP="00273F0A">
      <w:pPr>
        <w:spacing w:line="360" w:lineRule="auto"/>
        <w:rPr>
          <w:sz w:val="23"/>
          <w:szCs w:val="23"/>
          <w:lang w:val="en-GB"/>
        </w:rPr>
      </w:pPr>
    </w:p>
    <w:p w:rsidR="00F33631" w:rsidRDefault="00F33631" w:rsidP="00273F0A">
      <w:pPr>
        <w:spacing w:line="360" w:lineRule="auto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These evaluations will remain completely confidential – between the instructor, TA, and the student submitting them. No specific information from the evaluations will be relayed to the student(s) being evaluated. They are for you to be honest.</w:t>
      </w:r>
    </w:p>
    <w:p w:rsidR="00F33631" w:rsidRDefault="00F33631" w:rsidP="00273F0A">
      <w:pPr>
        <w:spacing w:line="360" w:lineRule="auto"/>
        <w:rPr>
          <w:sz w:val="23"/>
          <w:szCs w:val="23"/>
          <w:lang w:val="en-GB"/>
        </w:rPr>
      </w:pP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This assessment will be used to adjust each student’s team grade (upward or downward).</w:t>
      </w:r>
      <w:r w:rsidR="00F33631">
        <w:rPr>
          <w:sz w:val="23"/>
          <w:szCs w:val="23"/>
          <w:lang w:val="en-GB"/>
        </w:rPr>
        <w:t xml:space="preserve"> Please submit a separate form for each lab assignment.</w:t>
      </w:r>
      <w:bookmarkStart w:id="0" w:name="_GoBack"/>
      <w:bookmarkEnd w:id="0"/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When evaluating your peers yo</w:t>
      </w:r>
      <w:r w:rsidR="00095CAB">
        <w:rPr>
          <w:sz w:val="23"/>
          <w:szCs w:val="23"/>
          <w:lang w:val="en-GB"/>
        </w:rPr>
        <w:t>u should consider the following</w:t>
      </w:r>
      <w:r>
        <w:rPr>
          <w:sz w:val="23"/>
          <w:szCs w:val="23"/>
          <w:lang w:val="en-GB"/>
        </w:rPr>
        <w:t>:</w:t>
      </w:r>
    </w:p>
    <w:p w:rsidR="00273F0A" w:rsidRDefault="00273F0A" w:rsidP="00273F0A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Preparedness</w:t>
      </w:r>
      <w:r w:rsidR="00470777">
        <w:rPr>
          <w:sz w:val="23"/>
          <w:szCs w:val="23"/>
          <w:lang w:val="en-GB"/>
        </w:rPr>
        <w:t xml:space="preserve"> – mental (course concepts) and material (brings paper, pencil, etc.)</w:t>
      </w:r>
    </w:p>
    <w:p w:rsidR="00273F0A" w:rsidRDefault="006243D4" w:rsidP="00273F0A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Reliability – Presence or a</w:t>
      </w:r>
      <w:r w:rsidR="00273F0A">
        <w:rPr>
          <w:sz w:val="23"/>
          <w:szCs w:val="23"/>
          <w:lang w:val="en-GB"/>
        </w:rPr>
        <w:t>bsence</w:t>
      </w:r>
      <w:r w:rsidR="0079724A">
        <w:rPr>
          <w:sz w:val="23"/>
          <w:szCs w:val="23"/>
          <w:lang w:val="en-GB"/>
        </w:rPr>
        <w:t>, responds to attempts to contact</w:t>
      </w:r>
      <w:r>
        <w:rPr>
          <w:sz w:val="23"/>
          <w:szCs w:val="23"/>
          <w:lang w:val="en-GB"/>
        </w:rPr>
        <w:t>, makes attempts to contact</w:t>
      </w:r>
    </w:p>
    <w:p w:rsidR="00273F0A" w:rsidRDefault="00273F0A" w:rsidP="00273F0A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Participation in discussions</w:t>
      </w:r>
    </w:p>
    <w:p w:rsidR="00273F0A" w:rsidRDefault="006243D4" w:rsidP="00273F0A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Ability to compromise and</w:t>
      </w:r>
      <w:r w:rsidR="00273F0A">
        <w:rPr>
          <w:sz w:val="23"/>
          <w:szCs w:val="23"/>
          <w:lang w:val="en-GB"/>
        </w:rPr>
        <w:t xml:space="preserve"> be flexible</w:t>
      </w:r>
    </w:p>
    <w:p w:rsidR="00273F0A" w:rsidRDefault="00095CAB" w:rsidP="00273F0A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Respect for</w:t>
      </w:r>
      <w:r w:rsidR="00273F0A">
        <w:rPr>
          <w:sz w:val="23"/>
          <w:szCs w:val="23"/>
          <w:lang w:val="en-GB"/>
        </w:rPr>
        <w:t xml:space="preserve"> other students</w:t>
      </w:r>
      <w:r>
        <w:rPr>
          <w:sz w:val="23"/>
          <w:szCs w:val="23"/>
          <w:lang w:val="en-GB"/>
        </w:rPr>
        <w:t xml:space="preserve"> and their</w:t>
      </w:r>
      <w:r w:rsidR="00273F0A">
        <w:rPr>
          <w:sz w:val="23"/>
          <w:szCs w:val="23"/>
          <w:lang w:val="en-GB"/>
        </w:rPr>
        <w:t xml:space="preserve"> ideas</w:t>
      </w:r>
    </w:p>
    <w:p w:rsidR="0079724A" w:rsidRPr="0079724A" w:rsidRDefault="00273F0A" w:rsidP="0079724A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Productive contribution to team discussions and work</w:t>
      </w: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 xml:space="preserve">It is important that you raise the evaluation of those team members who truly worked hard for the benefit of the team, and lower the evaluation of those that you perceived </w:t>
      </w:r>
      <w:r w:rsidR="00E97AD4">
        <w:rPr>
          <w:sz w:val="23"/>
          <w:szCs w:val="23"/>
          <w:lang w:val="en-GB"/>
        </w:rPr>
        <w:t xml:space="preserve">as </w:t>
      </w:r>
      <w:r>
        <w:rPr>
          <w:sz w:val="23"/>
          <w:szCs w:val="23"/>
          <w:lang w:val="en-GB"/>
        </w:rPr>
        <w:t>not having worked as hard for the benefit of the team.</w:t>
      </w: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  <w:r w:rsidRPr="005A1A7C">
        <w:rPr>
          <w:sz w:val="23"/>
          <w:szCs w:val="23"/>
          <w:lang w:val="en-GB"/>
        </w:rPr>
        <w:t xml:space="preserve">You also need to give a </w:t>
      </w:r>
      <w:r w:rsidR="006B5EE5" w:rsidRPr="006B5EE5">
        <w:rPr>
          <w:i/>
          <w:sz w:val="23"/>
          <w:szCs w:val="23"/>
          <w:lang w:val="en-GB"/>
        </w:rPr>
        <w:t>thoughtful and constructive</w:t>
      </w:r>
      <w:r w:rsidR="005758D2">
        <w:rPr>
          <w:i/>
          <w:sz w:val="23"/>
          <w:szCs w:val="23"/>
          <w:lang w:val="en-GB"/>
        </w:rPr>
        <w:t xml:space="preserve"> </w:t>
      </w:r>
      <w:r w:rsidRPr="00351682">
        <w:rPr>
          <w:b/>
          <w:sz w:val="23"/>
          <w:szCs w:val="23"/>
          <w:lang w:val="en-GB"/>
        </w:rPr>
        <w:t>comment</w:t>
      </w:r>
      <w:r w:rsidRPr="005A1A7C">
        <w:rPr>
          <w:sz w:val="23"/>
          <w:szCs w:val="23"/>
          <w:lang w:val="en-GB"/>
        </w:rPr>
        <w:t xml:space="preserve"> for each member to justify your </w:t>
      </w:r>
      <w:r>
        <w:rPr>
          <w:sz w:val="23"/>
          <w:szCs w:val="23"/>
          <w:lang w:val="en-GB"/>
        </w:rPr>
        <w:t>letter grade</w:t>
      </w:r>
      <w:r w:rsidRPr="005A1A7C">
        <w:rPr>
          <w:sz w:val="23"/>
          <w:szCs w:val="23"/>
          <w:lang w:val="en-GB"/>
        </w:rPr>
        <w:t xml:space="preserve"> allocation. </w:t>
      </w:r>
    </w:p>
    <w:p w:rsidR="00F33631" w:rsidRDefault="00F33631" w:rsidP="00273F0A">
      <w:pPr>
        <w:spacing w:line="360" w:lineRule="auto"/>
        <w:rPr>
          <w:sz w:val="23"/>
          <w:szCs w:val="23"/>
          <w:lang w:val="en-GB"/>
        </w:rPr>
      </w:pP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>If you submit your peer evaluation late, your own peer evaluation grade will be decreased accordingly</w:t>
      </w:r>
      <w:r w:rsidR="00470777">
        <w:rPr>
          <w:sz w:val="23"/>
          <w:szCs w:val="23"/>
          <w:lang w:val="en-GB"/>
        </w:rPr>
        <w:t>.</w:t>
      </w:r>
    </w:p>
    <w:p w:rsidR="00273F0A" w:rsidRDefault="00273F0A" w:rsidP="00273F0A">
      <w:pPr>
        <w:spacing w:line="360" w:lineRule="auto"/>
        <w:rPr>
          <w:sz w:val="23"/>
          <w:szCs w:val="23"/>
          <w:lang w:val="en-GB"/>
        </w:rPr>
      </w:pPr>
    </w:p>
    <w:p w:rsidR="00273F0A" w:rsidRPr="00273F0A" w:rsidRDefault="00273F0A" w:rsidP="00273F0A">
      <w:pPr>
        <w:spacing w:line="360" w:lineRule="auto"/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 xml:space="preserve">Save paper:  please do not print this page.  </w:t>
      </w:r>
      <w:r w:rsidRPr="00273F0A">
        <w:rPr>
          <w:b/>
          <w:sz w:val="23"/>
          <w:szCs w:val="23"/>
          <w:lang w:val="en-GB"/>
        </w:rPr>
        <w:t>Upload</w:t>
      </w:r>
      <w:r w:rsidR="00E97AD4">
        <w:rPr>
          <w:b/>
          <w:sz w:val="23"/>
          <w:szCs w:val="23"/>
          <w:lang w:val="en-GB"/>
        </w:rPr>
        <w:t xml:space="preserve"> </w:t>
      </w:r>
      <w:r w:rsidRPr="00273F0A">
        <w:rPr>
          <w:b/>
          <w:sz w:val="23"/>
          <w:szCs w:val="23"/>
          <w:lang w:val="en-GB"/>
        </w:rPr>
        <w:t xml:space="preserve">this form to the D2L </w:t>
      </w:r>
      <w:proofErr w:type="spellStart"/>
      <w:r w:rsidRPr="00273F0A">
        <w:rPr>
          <w:b/>
          <w:sz w:val="23"/>
          <w:szCs w:val="23"/>
          <w:lang w:val="en-GB"/>
        </w:rPr>
        <w:t>dropbox</w:t>
      </w:r>
      <w:proofErr w:type="spellEnd"/>
      <w:r>
        <w:rPr>
          <w:sz w:val="23"/>
          <w:szCs w:val="23"/>
          <w:lang w:val="en-GB"/>
        </w:rPr>
        <w:t>.</w:t>
      </w:r>
      <w:r>
        <w:rPr>
          <w:b/>
          <w:lang w:val="en-GB"/>
        </w:rPr>
        <w:br w:type="page"/>
      </w:r>
    </w:p>
    <w:p w:rsidR="00273F0A" w:rsidRDefault="00273F0A" w:rsidP="00273F0A">
      <w:pPr>
        <w:pStyle w:val="Title"/>
        <w:pBdr>
          <w:top w:val="single" w:sz="4" w:space="1" w:color="auto"/>
        </w:pBdr>
        <w:outlineLvl w:val="0"/>
        <w:rPr>
          <w:smallCaps/>
          <w:sz w:val="28"/>
          <w:szCs w:val="28"/>
          <w:lang w:val="en-GB"/>
        </w:rPr>
      </w:pPr>
      <w:r>
        <w:rPr>
          <w:smallCaps/>
          <w:sz w:val="28"/>
          <w:szCs w:val="28"/>
          <w:lang w:val="en-GB"/>
        </w:rPr>
        <w:lastRenderedPageBreak/>
        <w:t>GEOG 303</w:t>
      </w:r>
      <w:r w:rsidRPr="00FF0534">
        <w:rPr>
          <w:smallCaps/>
          <w:sz w:val="28"/>
          <w:szCs w:val="28"/>
          <w:lang w:val="en-GB"/>
        </w:rPr>
        <w:t xml:space="preserve">: </w:t>
      </w:r>
      <w:r>
        <w:rPr>
          <w:smallCaps/>
          <w:sz w:val="28"/>
          <w:szCs w:val="28"/>
          <w:lang w:val="en-GB"/>
        </w:rPr>
        <w:t>Field Study in Environmental Geography</w:t>
      </w:r>
    </w:p>
    <w:p w:rsidR="00273F0A" w:rsidRDefault="00273F0A" w:rsidP="00273F0A">
      <w:pPr>
        <w:pStyle w:val="Title"/>
        <w:pBdr>
          <w:top w:val="single" w:sz="4" w:space="1" w:color="auto"/>
        </w:pBdr>
        <w:outlineLvl w:val="0"/>
        <w:rPr>
          <w:smallCaps/>
          <w:sz w:val="28"/>
          <w:szCs w:val="28"/>
          <w:lang w:val="en-GB"/>
        </w:rPr>
      </w:pPr>
    </w:p>
    <w:p w:rsidR="00273F0A" w:rsidRPr="000C26D9" w:rsidRDefault="00273F0A" w:rsidP="00273F0A">
      <w:pPr>
        <w:pStyle w:val="Title"/>
        <w:pBdr>
          <w:top w:val="single" w:sz="4" w:space="1" w:color="auto"/>
        </w:pBdr>
        <w:outlineLvl w:val="0"/>
        <w:rPr>
          <w:smallCaps/>
          <w:color w:val="FF0000"/>
          <w:sz w:val="28"/>
          <w:szCs w:val="28"/>
          <w:lang w:val="en-GB"/>
        </w:rPr>
      </w:pPr>
      <w:r>
        <w:rPr>
          <w:smallCaps/>
          <w:color w:val="FF0000"/>
          <w:sz w:val="28"/>
          <w:szCs w:val="28"/>
          <w:lang w:val="en-GB"/>
        </w:rPr>
        <w:t xml:space="preserve">Save peer evaluation form to your computer, and then fill it out.  Once the form is filled out, upload </w:t>
      </w:r>
      <w:r w:rsidR="00E97AD4">
        <w:rPr>
          <w:smallCaps/>
          <w:color w:val="FF0000"/>
          <w:sz w:val="28"/>
          <w:szCs w:val="28"/>
          <w:lang w:val="en-GB"/>
        </w:rPr>
        <w:t>it to</w:t>
      </w:r>
      <w:r>
        <w:rPr>
          <w:smallCaps/>
          <w:color w:val="FF0000"/>
          <w:sz w:val="28"/>
          <w:szCs w:val="28"/>
          <w:lang w:val="en-GB"/>
        </w:rPr>
        <w:t xml:space="preserve"> the D2L </w:t>
      </w:r>
      <w:proofErr w:type="spellStart"/>
      <w:r>
        <w:rPr>
          <w:smallCaps/>
          <w:color w:val="FF0000"/>
          <w:sz w:val="28"/>
          <w:szCs w:val="28"/>
          <w:lang w:val="en-GB"/>
        </w:rPr>
        <w:t>dropbox</w:t>
      </w:r>
      <w:proofErr w:type="spellEnd"/>
      <w:r>
        <w:rPr>
          <w:smallCaps/>
          <w:color w:val="FF0000"/>
          <w:sz w:val="28"/>
          <w:szCs w:val="28"/>
          <w:lang w:val="en-GB"/>
        </w:rPr>
        <w:t>.</w:t>
      </w:r>
    </w:p>
    <w:p w:rsidR="00470777" w:rsidRPr="00FE765B" w:rsidRDefault="00470777" w:rsidP="00273F0A">
      <w:pPr>
        <w:pStyle w:val="Title"/>
        <w:pBdr>
          <w:bottom w:val="single" w:sz="4" w:space="1" w:color="auto"/>
        </w:pBdr>
        <w:rPr>
          <w:smallCaps/>
          <w:sz w:val="20"/>
          <w:szCs w:val="20"/>
          <w:lang w:val="en-GB"/>
        </w:rPr>
      </w:pPr>
    </w:p>
    <w:tbl>
      <w:tblPr>
        <w:tblW w:w="7935" w:type="dxa"/>
        <w:tblInd w:w="93" w:type="dxa"/>
        <w:tblLook w:val="04A0" w:firstRow="1" w:lastRow="0" w:firstColumn="1" w:lastColumn="0" w:noHBand="0" w:noVBand="1"/>
      </w:tblPr>
      <w:tblGrid>
        <w:gridCol w:w="3615"/>
        <w:gridCol w:w="4320"/>
      </w:tblGrid>
      <w:tr w:rsidR="00470777" w:rsidRPr="00470777" w:rsidTr="00470777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777" w:rsidRDefault="00470777" w:rsidP="00470777">
            <w:pPr>
              <w:rPr>
                <w:b/>
                <w:bCs/>
                <w:color w:val="000000"/>
              </w:rPr>
            </w:pPr>
          </w:p>
          <w:p w:rsidR="00470777" w:rsidRPr="00470777" w:rsidRDefault="00470777" w:rsidP="00470777">
            <w:pPr>
              <w:rPr>
                <w:b/>
                <w:bCs/>
                <w:color w:val="000000"/>
              </w:rPr>
            </w:pPr>
            <w:r w:rsidRPr="00470777">
              <w:rPr>
                <w:b/>
                <w:bCs/>
                <w:color w:val="000000"/>
              </w:rPr>
              <w:t>Team Number/Team Name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70777" w:rsidRPr="00470777" w:rsidRDefault="00470777" w:rsidP="00470777">
            <w:pPr>
              <w:rPr>
                <w:color w:val="000000"/>
                <w:sz w:val="22"/>
                <w:szCs w:val="22"/>
              </w:rPr>
            </w:pPr>
            <w:r w:rsidRPr="00470777">
              <w:rPr>
                <w:color w:val="000000"/>
                <w:sz w:val="22"/>
                <w:szCs w:val="22"/>
                <w:lang w:val="en-GB"/>
              </w:rPr>
              <w:t> </w:t>
            </w:r>
          </w:p>
        </w:tc>
      </w:tr>
      <w:tr w:rsidR="00470777" w:rsidRPr="00470777" w:rsidTr="00470777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777" w:rsidRPr="00470777" w:rsidRDefault="00D32392" w:rsidP="0047077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Your </w:t>
            </w:r>
            <w:r w:rsidR="00470777" w:rsidRPr="00470777">
              <w:rPr>
                <w:b/>
                <w:bCs/>
                <w:color w:val="000000"/>
              </w:rPr>
              <w:t>Name (only for our use)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70777" w:rsidRPr="00470777" w:rsidRDefault="00470777" w:rsidP="00470777">
            <w:pPr>
              <w:rPr>
                <w:color w:val="000000"/>
                <w:sz w:val="22"/>
                <w:szCs w:val="22"/>
              </w:rPr>
            </w:pPr>
            <w:r w:rsidRPr="00470777">
              <w:rPr>
                <w:color w:val="000000"/>
                <w:sz w:val="22"/>
                <w:szCs w:val="22"/>
                <w:lang w:val="en-GB"/>
              </w:rPr>
              <w:t> </w:t>
            </w:r>
          </w:p>
        </w:tc>
      </w:tr>
    </w:tbl>
    <w:p w:rsidR="00D32392" w:rsidRDefault="00D32392" w:rsidP="00D32392">
      <w:pPr>
        <w:outlineLvl w:val="0"/>
        <w:rPr>
          <w:lang w:val="en-GB"/>
        </w:rPr>
      </w:pPr>
    </w:p>
    <w:p w:rsidR="00D32392" w:rsidRDefault="00D32392" w:rsidP="00D32392">
      <w:pPr>
        <w:outlineLvl w:val="0"/>
      </w:pPr>
      <w:r>
        <w:rPr>
          <w:lang w:val="en-GB"/>
        </w:rPr>
        <w:t>I have read the final product our group is handing in (Y/N):</w:t>
      </w:r>
    </w:p>
    <w:p w:rsidR="00470777" w:rsidRPr="00D32392" w:rsidRDefault="00470777" w:rsidP="00D32392">
      <w:pPr>
        <w:pStyle w:val="Footer"/>
        <w:tabs>
          <w:tab w:val="clear" w:pos="4320"/>
          <w:tab w:val="clear" w:pos="8640"/>
        </w:tabs>
        <w:rPr>
          <w:b/>
          <w:bCs/>
          <w:lang w:val="en-US" w:eastAsia="en-US"/>
        </w:rPr>
      </w:pPr>
    </w:p>
    <w:p w:rsidR="00354690" w:rsidRDefault="00273F0A" w:rsidP="00273F0A">
      <w:pPr>
        <w:pStyle w:val="Footer"/>
        <w:tabs>
          <w:tab w:val="clear" w:pos="4320"/>
          <w:tab w:val="clear" w:pos="8640"/>
        </w:tabs>
        <w:spacing w:line="360" w:lineRule="auto"/>
        <w:rPr>
          <w:b/>
          <w:bCs/>
          <w:lang w:val="en-GB" w:eastAsia="en-US"/>
        </w:rPr>
      </w:pPr>
      <w:r>
        <w:rPr>
          <w:b/>
          <w:bCs/>
          <w:lang w:val="en-GB" w:eastAsia="en-US"/>
        </w:rPr>
        <w:t>Team members</w:t>
      </w:r>
      <w:r>
        <w:rPr>
          <w:b/>
          <w:bCs/>
          <w:lang w:val="en-GB" w:eastAsia="en-US"/>
        </w:rPr>
        <w:tab/>
      </w:r>
    </w:p>
    <w:tbl>
      <w:tblPr>
        <w:tblW w:w="10185" w:type="dxa"/>
        <w:tblInd w:w="93" w:type="dxa"/>
        <w:tblLook w:val="04A0" w:firstRow="1" w:lastRow="0" w:firstColumn="1" w:lastColumn="0" w:noHBand="0" w:noVBand="1"/>
      </w:tblPr>
      <w:tblGrid>
        <w:gridCol w:w="2355"/>
        <w:gridCol w:w="810"/>
        <w:gridCol w:w="7020"/>
      </w:tblGrid>
      <w:tr w:rsidR="00B53230" w:rsidRPr="00B53230" w:rsidTr="00B53230">
        <w:trPr>
          <w:trHeight w:val="300"/>
        </w:trPr>
        <w:tc>
          <w:tcPr>
            <w:tcW w:w="10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Name</w:t>
            </w:r>
            <w:r>
              <w:rPr>
                <w:b/>
                <w:color w:val="000000"/>
                <w:sz w:val="22"/>
                <w:szCs w:val="22"/>
              </w:rPr>
              <w:t xml:space="preserve">:  </w:t>
            </w: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B5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B5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Effort (0-4)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B5323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Comments</w:t>
            </w: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Reliability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Participation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Flexibility, compromise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Respectful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Contribution of work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B53230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B5323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53230" w:rsidRDefault="00B53230" w:rsidP="00354690">
      <w:pPr>
        <w:spacing w:line="360" w:lineRule="auto"/>
        <w:outlineLvl w:val="0"/>
        <w:rPr>
          <w:lang w:val="en-GB"/>
        </w:rPr>
      </w:pPr>
    </w:p>
    <w:tbl>
      <w:tblPr>
        <w:tblW w:w="10185" w:type="dxa"/>
        <w:tblInd w:w="93" w:type="dxa"/>
        <w:tblLook w:val="04A0" w:firstRow="1" w:lastRow="0" w:firstColumn="1" w:lastColumn="0" w:noHBand="0" w:noVBand="1"/>
      </w:tblPr>
      <w:tblGrid>
        <w:gridCol w:w="2355"/>
        <w:gridCol w:w="810"/>
        <w:gridCol w:w="7020"/>
      </w:tblGrid>
      <w:tr w:rsidR="00B53230" w:rsidRPr="00B53230" w:rsidTr="006243D4">
        <w:trPr>
          <w:trHeight w:val="300"/>
        </w:trPr>
        <w:tc>
          <w:tcPr>
            <w:tcW w:w="10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Name</w:t>
            </w:r>
            <w:r>
              <w:rPr>
                <w:b/>
                <w:color w:val="000000"/>
                <w:sz w:val="22"/>
                <w:szCs w:val="22"/>
              </w:rPr>
              <w:t xml:space="preserve">:  </w:t>
            </w: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6243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6243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Effort (0-4)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6243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Comments</w:t>
            </w: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Reliability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Participation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Flexibility, compromise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Respectful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Contribution of work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53230" w:rsidRDefault="00B53230" w:rsidP="00354690">
      <w:pPr>
        <w:spacing w:line="360" w:lineRule="auto"/>
        <w:outlineLvl w:val="0"/>
        <w:rPr>
          <w:lang w:val="en-GB"/>
        </w:rPr>
      </w:pPr>
    </w:p>
    <w:tbl>
      <w:tblPr>
        <w:tblW w:w="10185" w:type="dxa"/>
        <w:tblInd w:w="93" w:type="dxa"/>
        <w:tblLook w:val="04A0" w:firstRow="1" w:lastRow="0" w:firstColumn="1" w:lastColumn="0" w:noHBand="0" w:noVBand="1"/>
      </w:tblPr>
      <w:tblGrid>
        <w:gridCol w:w="2355"/>
        <w:gridCol w:w="810"/>
        <w:gridCol w:w="7020"/>
      </w:tblGrid>
      <w:tr w:rsidR="00B53230" w:rsidRPr="00B53230" w:rsidTr="006243D4">
        <w:trPr>
          <w:trHeight w:val="300"/>
        </w:trPr>
        <w:tc>
          <w:tcPr>
            <w:tcW w:w="10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Name</w:t>
            </w:r>
            <w:r>
              <w:rPr>
                <w:b/>
                <w:color w:val="000000"/>
                <w:sz w:val="22"/>
                <w:szCs w:val="22"/>
              </w:rPr>
              <w:t xml:space="preserve">:  </w:t>
            </w: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6243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6243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Effort (0-4)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30" w:rsidRPr="00B53230" w:rsidRDefault="00B53230" w:rsidP="006243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Comments</w:t>
            </w: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Reliability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Participation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Flexibility, compromise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Respectful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Contribution of work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B53230" w:rsidRPr="00B53230" w:rsidTr="006243D4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230" w:rsidRPr="00B53230" w:rsidRDefault="00B53230" w:rsidP="006243D4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10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lastRenderedPageBreak/>
              <w:t>Name</w:t>
            </w:r>
            <w:r>
              <w:rPr>
                <w:b/>
                <w:color w:val="000000"/>
                <w:sz w:val="22"/>
                <w:szCs w:val="22"/>
              </w:rPr>
              <w:t xml:space="preserve">:  </w:t>
            </w: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AD4" w:rsidRPr="00B53230" w:rsidRDefault="00E97AD4" w:rsidP="00796B5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AD4" w:rsidRPr="00B53230" w:rsidRDefault="00E97AD4" w:rsidP="00796B5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Effort (0-4)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AD4" w:rsidRPr="00B53230" w:rsidRDefault="00E97AD4" w:rsidP="00796B5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Comments</w:t>
            </w: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Reliability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Participation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Flexibility, compromise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Respectful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Contribution of work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53230" w:rsidRDefault="00B53230" w:rsidP="00354690">
      <w:pPr>
        <w:spacing w:line="360" w:lineRule="auto"/>
        <w:outlineLvl w:val="0"/>
        <w:rPr>
          <w:lang w:val="en-GB"/>
        </w:rPr>
      </w:pPr>
    </w:p>
    <w:tbl>
      <w:tblPr>
        <w:tblW w:w="10185" w:type="dxa"/>
        <w:tblInd w:w="93" w:type="dxa"/>
        <w:tblLook w:val="04A0" w:firstRow="1" w:lastRow="0" w:firstColumn="1" w:lastColumn="0" w:noHBand="0" w:noVBand="1"/>
      </w:tblPr>
      <w:tblGrid>
        <w:gridCol w:w="2355"/>
        <w:gridCol w:w="810"/>
        <w:gridCol w:w="7020"/>
      </w:tblGrid>
      <w:tr w:rsidR="00E97AD4" w:rsidRPr="00B53230" w:rsidTr="00796B5A">
        <w:trPr>
          <w:trHeight w:val="300"/>
        </w:trPr>
        <w:tc>
          <w:tcPr>
            <w:tcW w:w="10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Name</w:t>
            </w:r>
            <w:r>
              <w:rPr>
                <w:b/>
                <w:color w:val="000000"/>
                <w:sz w:val="22"/>
                <w:szCs w:val="22"/>
              </w:rPr>
              <w:t xml:space="preserve">:  </w:t>
            </w: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AD4" w:rsidRPr="00B53230" w:rsidRDefault="00E97AD4" w:rsidP="00796B5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AD4" w:rsidRPr="00B53230" w:rsidRDefault="00E97AD4" w:rsidP="00796B5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Effort (0-4)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AD4" w:rsidRPr="00B53230" w:rsidRDefault="00E97AD4" w:rsidP="00796B5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Comments</w:t>
            </w: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Reliability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Participation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Flexibility, compromise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Respectful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  <w:r w:rsidRPr="00B53230">
              <w:rPr>
                <w:color w:val="000000"/>
                <w:sz w:val="22"/>
                <w:szCs w:val="22"/>
              </w:rPr>
              <w:t>Contribution of work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  <w:tr w:rsidR="00E97AD4" w:rsidRPr="00B53230" w:rsidTr="00796B5A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5323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AD4" w:rsidRPr="00B53230" w:rsidRDefault="00E97AD4" w:rsidP="00796B5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97AD4" w:rsidRDefault="00E97AD4" w:rsidP="00354690">
      <w:pPr>
        <w:spacing w:line="360" w:lineRule="auto"/>
        <w:outlineLvl w:val="0"/>
        <w:rPr>
          <w:lang w:val="en-GB"/>
        </w:rPr>
      </w:pPr>
    </w:p>
    <w:p w:rsidR="00E97AD4" w:rsidRDefault="00E97AD4" w:rsidP="00354690">
      <w:pPr>
        <w:spacing w:line="360" w:lineRule="auto"/>
        <w:outlineLvl w:val="0"/>
        <w:rPr>
          <w:lang w:val="en-GB"/>
        </w:rPr>
      </w:pPr>
    </w:p>
    <w:p w:rsidR="00E97AD4" w:rsidRDefault="00E97AD4" w:rsidP="00354690">
      <w:pPr>
        <w:spacing w:line="360" w:lineRule="auto"/>
        <w:outlineLvl w:val="0"/>
        <w:rPr>
          <w:lang w:val="en-GB"/>
        </w:rPr>
      </w:pPr>
    </w:p>
    <w:p w:rsidR="00E97AD4" w:rsidRDefault="00E97AD4" w:rsidP="00354690">
      <w:pPr>
        <w:spacing w:line="360" w:lineRule="auto"/>
        <w:outlineLvl w:val="0"/>
        <w:rPr>
          <w:lang w:val="en-GB"/>
        </w:rPr>
      </w:pPr>
    </w:p>
    <w:p w:rsidR="00E97AD4" w:rsidRDefault="00E97AD4" w:rsidP="00354690">
      <w:pPr>
        <w:spacing w:line="360" w:lineRule="auto"/>
        <w:outlineLvl w:val="0"/>
        <w:rPr>
          <w:lang w:val="en-GB"/>
        </w:rPr>
      </w:pPr>
    </w:p>
    <w:sectPr w:rsidR="00E97AD4" w:rsidSect="00273F0A">
      <w:footerReference w:type="even" r:id="rId8"/>
      <w:pgSz w:w="12240" w:h="15840" w:code="1"/>
      <w:pgMar w:top="1008" w:right="1008" w:bottom="1008" w:left="1008" w:header="706" w:footer="706" w:gutter="0"/>
      <w:pgNumType w:start="76"/>
      <w:cols w:sep="1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723" w:rsidRDefault="00F54723" w:rsidP="00E40D4D">
      <w:r>
        <w:separator/>
      </w:r>
    </w:p>
  </w:endnote>
  <w:endnote w:type="continuationSeparator" w:id="0">
    <w:p w:rsidR="00F54723" w:rsidRDefault="00F54723" w:rsidP="00E4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D4" w:rsidRDefault="00905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43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43D4" w:rsidRDefault="00624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723" w:rsidRDefault="00F54723" w:rsidP="00E40D4D">
      <w:r>
        <w:separator/>
      </w:r>
    </w:p>
  </w:footnote>
  <w:footnote w:type="continuationSeparator" w:id="0">
    <w:p w:rsidR="00F54723" w:rsidRDefault="00F54723" w:rsidP="00E40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CC2"/>
    <w:multiLevelType w:val="hybridMultilevel"/>
    <w:tmpl w:val="58F880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F1340A"/>
    <w:multiLevelType w:val="hybridMultilevel"/>
    <w:tmpl w:val="FE0EF5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C40C2F"/>
    <w:multiLevelType w:val="hybridMultilevel"/>
    <w:tmpl w:val="3B1874FA"/>
    <w:lvl w:ilvl="0" w:tplc="425E661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0A"/>
    <w:rsid w:val="00021DC8"/>
    <w:rsid w:val="00095CAB"/>
    <w:rsid w:val="000A6376"/>
    <w:rsid w:val="0013473A"/>
    <w:rsid w:val="00150BA5"/>
    <w:rsid w:val="00236C0C"/>
    <w:rsid w:val="00273F0A"/>
    <w:rsid w:val="00290945"/>
    <w:rsid w:val="00337037"/>
    <w:rsid w:val="00350237"/>
    <w:rsid w:val="00354690"/>
    <w:rsid w:val="00442467"/>
    <w:rsid w:val="00451402"/>
    <w:rsid w:val="00470777"/>
    <w:rsid w:val="004812C7"/>
    <w:rsid w:val="00487F42"/>
    <w:rsid w:val="004D796C"/>
    <w:rsid w:val="005319EB"/>
    <w:rsid w:val="005758D2"/>
    <w:rsid w:val="005C6D8F"/>
    <w:rsid w:val="005D091A"/>
    <w:rsid w:val="006243D4"/>
    <w:rsid w:val="006B5EE5"/>
    <w:rsid w:val="006F2D43"/>
    <w:rsid w:val="007025DB"/>
    <w:rsid w:val="00725CF4"/>
    <w:rsid w:val="0078248D"/>
    <w:rsid w:val="0079724A"/>
    <w:rsid w:val="008A28E1"/>
    <w:rsid w:val="008C5BBC"/>
    <w:rsid w:val="009059E4"/>
    <w:rsid w:val="00B53230"/>
    <w:rsid w:val="00B74E75"/>
    <w:rsid w:val="00D05BF9"/>
    <w:rsid w:val="00D32392"/>
    <w:rsid w:val="00DB65D7"/>
    <w:rsid w:val="00E40D4D"/>
    <w:rsid w:val="00E97AD4"/>
    <w:rsid w:val="00EC28A1"/>
    <w:rsid w:val="00EF7996"/>
    <w:rsid w:val="00F33631"/>
    <w:rsid w:val="00F54723"/>
    <w:rsid w:val="00F56C80"/>
    <w:rsid w:val="00FA148F"/>
    <w:rsid w:val="00FC4072"/>
    <w:rsid w:val="00FF3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0A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73F0A"/>
    <w:pPr>
      <w:jc w:val="center"/>
    </w:pPr>
    <w:rPr>
      <w:b/>
      <w:lang w:val="de-DE" w:eastAsia="de-DE"/>
    </w:rPr>
  </w:style>
  <w:style w:type="character" w:customStyle="1" w:styleId="TitleChar">
    <w:name w:val="Title Char"/>
    <w:basedOn w:val="DefaultParagraphFont"/>
    <w:link w:val="Title"/>
    <w:rsid w:val="00273F0A"/>
    <w:rPr>
      <w:rFonts w:eastAsia="Times New Roman"/>
      <w:b/>
      <w:lang w:val="de-DE" w:eastAsia="de-DE"/>
    </w:rPr>
  </w:style>
  <w:style w:type="character" w:styleId="PageNumber">
    <w:name w:val="page number"/>
    <w:basedOn w:val="DefaultParagraphFont"/>
    <w:rsid w:val="00273F0A"/>
  </w:style>
  <w:style w:type="paragraph" w:styleId="Footer">
    <w:name w:val="footer"/>
    <w:basedOn w:val="Normal"/>
    <w:link w:val="FooterChar"/>
    <w:rsid w:val="00273F0A"/>
    <w:pPr>
      <w:tabs>
        <w:tab w:val="center" w:pos="4320"/>
        <w:tab w:val="right" w:pos="8640"/>
      </w:tabs>
    </w:pPr>
    <w:rPr>
      <w:lang w:val="de-DE" w:eastAsia="de-DE"/>
    </w:rPr>
  </w:style>
  <w:style w:type="character" w:customStyle="1" w:styleId="FooterChar">
    <w:name w:val="Footer Char"/>
    <w:basedOn w:val="DefaultParagraphFont"/>
    <w:link w:val="Footer"/>
    <w:rsid w:val="00273F0A"/>
    <w:rPr>
      <w:rFonts w:eastAsia="Times New Roman"/>
      <w:lang w:val="de-DE" w:eastAsia="de-DE"/>
    </w:rPr>
  </w:style>
  <w:style w:type="table" w:styleId="TableGrid">
    <w:name w:val="Table Grid"/>
    <w:basedOn w:val="TableNormal"/>
    <w:uiPriority w:val="59"/>
    <w:rsid w:val="00D05B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4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F0A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73F0A"/>
    <w:pPr>
      <w:jc w:val="center"/>
    </w:pPr>
    <w:rPr>
      <w:b/>
      <w:lang w:val="de-DE" w:eastAsia="de-DE"/>
    </w:rPr>
  </w:style>
  <w:style w:type="character" w:customStyle="1" w:styleId="TitleChar">
    <w:name w:val="Title Char"/>
    <w:basedOn w:val="DefaultParagraphFont"/>
    <w:link w:val="Title"/>
    <w:rsid w:val="00273F0A"/>
    <w:rPr>
      <w:rFonts w:eastAsia="Times New Roman"/>
      <w:b/>
      <w:lang w:val="de-DE" w:eastAsia="de-DE"/>
    </w:rPr>
  </w:style>
  <w:style w:type="character" w:styleId="PageNumber">
    <w:name w:val="page number"/>
    <w:basedOn w:val="DefaultParagraphFont"/>
    <w:rsid w:val="00273F0A"/>
  </w:style>
  <w:style w:type="paragraph" w:styleId="Footer">
    <w:name w:val="footer"/>
    <w:basedOn w:val="Normal"/>
    <w:link w:val="FooterChar"/>
    <w:rsid w:val="00273F0A"/>
    <w:pPr>
      <w:tabs>
        <w:tab w:val="center" w:pos="4320"/>
        <w:tab w:val="right" w:pos="8640"/>
      </w:tabs>
    </w:pPr>
    <w:rPr>
      <w:lang w:val="de-DE" w:eastAsia="de-DE"/>
    </w:rPr>
  </w:style>
  <w:style w:type="character" w:customStyle="1" w:styleId="FooterChar">
    <w:name w:val="Footer Char"/>
    <w:basedOn w:val="DefaultParagraphFont"/>
    <w:link w:val="Footer"/>
    <w:rsid w:val="00273F0A"/>
    <w:rPr>
      <w:rFonts w:eastAsia="Times New Roman"/>
      <w:lang w:val="de-DE" w:eastAsia="de-DE"/>
    </w:rPr>
  </w:style>
  <w:style w:type="table" w:styleId="TableGrid">
    <w:name w:val="Table Grid"/>
    <w:basedOn w:val="TableNormal"/>
    <w:uiPriority w:val="59"/>
    <w:rsid w:val="00D05B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4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Arizona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jminor</dc:creator>
  <cp:lastModifiedBy>Chris Guiterman</cp:lastModifiedBy>
  <cp:revision>3</cp:revision>
  <dcterms:created xsi:type="dcterms:W3CDTF">2014-01-20T17:45:00Z</dcterms:created>
  <dcterms:modified xsi:type="dcterms:W3CDTF">2014-01-29T23:11:00Z</dcterms:modified>
</cp:coreProperties>
</file>