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AA" w:rsidRDefault="004F45CC">
      <w:r>
        <w:t>Welcome to 2017 SAF National Convention in Albuquerque – Motion Story Script</w:t>
      </w:r>
    </w:p>
    <w:p w:rsidR="004F45CC" w:rsidRDefault="004F45CC">
      <w:r>
        <w:t>A Dynamic Document</w:t>
      </w:r>
    </w:p>
    <w:p w:rsidR="004F45CC" w:rsidRDefault="004F45CC">
      <w:r>
        <w:t>Color Code – move from red to green to yellow…etc.</w:t>
      </w:r>
    </w:p>
    <w:tbl>
      <w:tblPr>
        <w:tblStyle w:val="TableGrid"/>
        <w:tblW w:w="0" w:type="auto"/>
        <w:tblLayout w:type="fixed"/>
        <w:tblLook w:val="04A0" w:firstRow="1" w:lastRow="0" w:firstColumn="1" w:lastColumn="0" w:noHBand="0" w:noVBand="1"/>
      </w:tblPr>
      <w:tblGrid>
        <w:gridCol w:w="1098"/>
        <w:gridCol w:w="2610"/>
        <w:gridCol w:w="1193"/>
        <w:gridCol w:w="1687"/>
        <w:gridCol w:w="1350"/>
        <w:gridCol w:w="1449"/>
      </w:tblGrid>
      <w:tr w:rsidR="004F45CC" w:rsidTr="009137C9">
        <w:tc>
          <w:tcPr>
            <w:tcW w:w="1098" w:type="dxa"/>
            <w:shd w:val="clear" w:color="auto" w:fill="FBE4D5" w:themeFill="accent2" w:themeFillTint="33"/>
          </w:tcPr>
          <w:p w:rsidR="004F45CC" w:rsidRDefault="004F45CC" w:rsidP="009137C9">
            <w:r>
              <w:t>CONCEPT</w:t>
            </w:r>
          </w:p>
        </w:tc>
        <w:tc>
          <w:tcPr>
            <w:tcW w:w="2610" w:type="dxa"/>
            <w:shd w:val="clear" w:color="auto" w:fill="E2EFD9" w:themeFill="accent6" w:themeFillTint="33"/>
          </w:tcPr>
          <w:p w:rsidR="004F45CC" w:rsidRDefault="004F45CC" w:rsidP="009137C9">
            <w:r>
              <w:t xml:space="preserve">PPT in PROGRESS but need CRITICAL INPUT  </w:t>
            </w:r>
          </w:p>
        </w:tc>
        <w:tc>
          <w:tcPr>
            <w:tcW w:w="1193" w:type="dxa"/>
            <w:shd w:val="clear" w:color="auto" w:fill="FFF2CC" w:themeFill="accent4" w:themeFillTint="33"/>
          </w:tcPr>
          <w:p w:rsidR="004F45CC" w:rsidRDefault="004F45CC" w:rsidP="009137C9">
            <w:r>
              <w:t>1</w:t>
            </w:r>
            <w:r w:rsidRPr="00870553">
              <w:rPr>
                <w:vertAlign w:val="superscript"/>
              </w:rPr>
              <w:t>st</w:t>
            </w:r>
            <w:r>
              <w:t xml:space="preserve"> Draft of Movie</w:t>
            </w:r>
          </w:p>
        </w:tc>
        <w:tc>
          <w:tcPr>
            <w:tcW w:w="1687" w:type="dxa"/>
            <w:shd w:val="clear" w:color="auto" w:fill="D0CECE" w:themeFill="background2" w:themeFillShade="E6"/>
          </w:tcPr>
          <w:p w:rsidR="004F45CC" w:rsidRDefault="004F45CC" w:rsidP="009137C9">
            <w:r>
              <w:t>PPT MOVIE ready</w:t>
            </w:r>
          </w:p>
        </w:tc>
        <w:tc>
          <w:tcPr>
            <w:tcW w:w="1350" w:type="dxa"/>
            <w:shd w:val="clear" w:color="auto" w:fill="DEEAF6" w:themeFill="accent5" w:themeFillTint="33"/>
          </w:tcPr>
          <w:p w:rsidR="004F45CC" w:rsidRDefault="004F45CC" w:rsidP="009137C9">
            <w:r>
              <w:t xml:space="preserve">WITH NARRATION  </w:t>
            </w:r>
          </w:p>
        </w:tc>
        <w:tc>
          <w:tcPr>
            <w:tcW w:w="1449" w:type="dxa"/>
            <w:shd w:val="clear" w:color="auto" w:fill="EDEDED" w:themeFill="accent3" w:themeFillTint="33"/>
          </w:tcPr>
          <w:p w:rsidR="004F45CC" w:rsidRDefault="004F45CC" w:rsidP="009137C9">
            <w:r>
              <w:t>WITH MUSIC</w:t>
            </w:r>
          </w:p>
        </w:tc>
      </w:tr>
    </w:tbl>
    <w:p w:rsidR="004F45CC" w:rsidRDefault="004F45CC"/>
    <w:tbl>
      <w:tblPr>
        <w:tblStyle w:val="TableGrid"/>
        <w:tblW w:w="0" w:type="auto"/>
        <w:tblLook w:val="04A0" w:firstRow="1" w:lastRow="0" w:firstColumn="1" w:lastColumn="0" w:noHBand="0" w:noVBand="1"/>
      </w:tblPr>
      <w:tblGrid>
        <w:gridCol w:w="1407"/>
        <w:gridCol w:w="1848"/>
        <w:gridCol w:w="2912"/>
        <w:gridCol w:w="2203"/>
        <w:gridCol w:w="980"/>
      </w:tblGrid>
      <w:tr w:rsidR="004F45CC" w:rsidTr="00903B40">
        <w:tc>
          <w:tcPr>
            <w:tcW w:w="1407" w:type="dxa"/>
          </w:tcPr>
          <w:p w:rsidR="004F45CC" w:rsidRDefault="004F45CC">
            <w:r>
              <w:t>SEGMENT</w:t>
            </w:r>
          </w:p>
        </w:tc>
        <w:tc>
          <w:tcPr>
            <w:tcW w:w="1848" w:type="dxa"/>
          </w:tcPr>
          <w:p w:rsidR="004F45CC" w:rsidRDefault="004F45CC">
            <w:r>
              <w:t>SPEAKER</w:t>
            </w:r>
          </w:p>
        </w:tc>
        <w:tc>
          <w:tcPr>
            <w:tcW w:w="2912" w:type="dxa"/>
          </w:tcPr>
          <w:p w:rsidR="004F45CC" w:rsidRDefault="004F45CC">
            <w:r>
              <w:t>SCRIPT</w:t>
            </w:r>
          </w:p>
        </w:tc>
        <w:tc>
          <w:tcPr>
            <w:tcW w:w="2203" w:type="dxa"/>
          </w:tcPr>
          <w:p w:rsidR="004F45CC" w:rsidRDefault="004F45CC">
            <w:r>
              <w:t>IMAGES</w:t>
            </w:r>
          </w:p>
        </w:tc>
        <w:tc>
          <w:tcPr>
            <w:tcW w:w="980" w:type="dxa"/>
          </w:tcPr>
          <w:p w:rsidR="004F45CC" w:rsidRDefault="004F45CC">
            <w:r>
              <w:t>STATUS</w:t>
            </w:r>
          </w:p>
        </w:tc>
      </w:tr>
      <w:tr w:rsidR="004F45CC" w:rsidTr="00903B40">
        <w:tc>
          <w:tcPr>
            <w:tcW w:w="1407" w:type="dxa"/>
          </w:tcPr>
          <w:p w:rsidR="004F45CC" w:rsidRDefault="00E51AD9">
            <w:r>
              <w:t>1</w:t>
            </w:r>
            <w:r w:rsidR="00625BB0">
              <w:t>a</w:t>
            </w:r>
            <w:r>
              <w:t xml:space="preserve"> welcome</w:t>
            </w:r>
          </w:p>
        </w:tc>
        <w:tc>
          <w:tcPr>
            <w:tcW w:w="1848" w:type="dxa"/>
          </w:tcPr>
          <w:p w:rsidR="004F45CC" w:rsidRDefault="0006661B">
            <w:r>
              <w:t>Paul</w:t>
            </w:r>
          </w:p>
        </w:tc>
        <w:tc>
          <w:tcPr>
            <w:tcW w:w="2912" w:type="dxa"/>
          </w:tcPr>
          <w:p w:rsidR="004F45CC" w:rsidRDefault="004F45CC">
            <w:r>
              <w:t xml:space="preserve">Welcome to Albuquerque and the 2017 SAF National Convention. </w:t>
            </w:r>
          </w:p>
        </w:tc>
        <w:tc>
          <w:tcPr>
            <w:tcW w:w="2203" w:type="dxa"/>
          </w:tcPr>
          <w:p w:rsidR="004F45CC" w:rsidRDefault="00F80A59">
            <w:r>
              <w:t>This year’s convention Logo rising and getting larger out of Albuquerque Downtown skyline</w:t>
            </w:r>
          </w:p>
        </w:tc>
        <w:tc>
          <w:tcPr>
            <w:tcW w:w="980" w:type="dxa"/>
          </w:tcPr>
          <w:p w:rsidR="004F45CC" w:rsidRDefault="004F45CC"/>
        </w:tc>
      </w:tr>
      <w:tr w:rsidR="0033264D" w:rsidTr="00903B40">
        <w:tc>
          <w:tcPr>
            <w:tcW w:w="1407" w:type="dxa"/>
          </w:tcPr>
          <w:p w:rsidR="0033264D" w:rsidRDefault="00F80A59">
            <w:r>
              <w:t>1</w:t>
            </w:r>
            <w:r w:rsidR="00625BB0">
              <w:t>b</w:t>
            </w:r>
            <w:r>
              <w:t xml:space="preserve"> welcome</w:t>
            </w:r>
          </w:p>
        </w:tc>
        <w:tc>
          <w:tcPr>
            <w:tcW w:w="1848" w:type="dxa"/>
          </w:tcPr>
          <w:p w:rsidR="0033264D" w:rsidRDefault="0006661B">
            <w:r>
              <w:t>Mary</w:t>
            </w:r>
          </w:p>
        </w:tc>
        <w:tc>
          <w:tcPr>
            <w:tcW w:w="2912" w:type="dxa"/>
          </w:tcPr>
          <w:p w:rsidR="0033264D" w:rsidRDefault="00F80A59">
            <w:r>
              <w:rPr>
                <w:rFonts w:ascii="Times New Roman" w:hAnsi="Times New Roman" w:cs="Times New Roman"/>
                <w:sz w:val="24"/>
                <w:szCs w:val="24"/>
              </w:rPr>
              <w:t xml:space="preserve">If you were here at the 2010 SAF National Convention, then welcome back. </w:t>
            </w:r>
          </w:p>
        </w:tc>
        <w:tc>
          <w:tcPr>
            <w:tcW w:w="2203" w:type="dxa"/>
          </w:tcPr>
          <w:p w:rsidR="0033264D" w:rsidRDefault="00F80A59">
            <w:r>
              <w:t>Fade into 2010 convention logo, maybe black &amp; white</w:t>
            </w:r>
          </w:p>
        </w:tc>
        <w:tc>
          <w:tcPr>
            <w:tcW w:w="980" w:type="dxa"/>
          </w:tcPr>
          <w:p w:rsidR="0033264D" w:rsidRDefault="0033264D"/>
        </w:tc>
      </w:tr>
      <w:tr w:rsidR="00F80A59" w:rsidTr="00903B40">
        <w:tc>
          <w:tcPr>
            <w:tcW w:w="1407" w:type="dxa"/>
          </w:tcPr>
          <w:p w:rsidR="00F80A59" w:rsidRDefault="00F80A59">
            <w:r>
              <w:t>1</w:t>
            </w:r>
            <w:r w:rsidR="00605617">
              <w:t>c</w:t>
            </w:r>
            <w:r>
              <w:t xml:space="preserve"> welcome</w:t>
            </w:r>
          </w:p>
        </w:tc>
        <w:tc>
          <w:tcPr>
            <w:tcW w:w="1848" w:type="dxa"/>
          </w:tcPr>
          <w:p w:rsidR="00F80A59" w:rsidRDefault="0006661B">
            <w:r>
              <w:t>Mary</w:t>
            </w:r>
          </w:p>
        </w:tc>
        <w:tc>
          <w:tcPr>
            <w:tcW w:w="2912" w:type="dxa"/>
          </w:tcPr>
          <w:p w:rsidR="00F80A59" w:rsidRDefault="00F80A59">
            <w:pPr>
              <w:rPr>
                <w:rFonts w:ascii="Times New Roman" w:hAnsi="Times New Roman" w:cs="Times New Roman"/>
                <w:sz w:val="24"/>
                <w:szCs w:val="24"/>
              </w:rPr>
            </w:pPr>
            <w:r>
              <w:rPr>
                <w:rFonts w:ascii="Times New Roman" w:hAnsi="Times New Roman" w:cs="Times New Roman"/>
                <w:sz w:val="24"/>
                <w:szCs w:val="24"/>
              </w:rPr>
              <w:t>We are honored and humbled by the opportunity to host this amazing gathering twice in the same decade – yet we think you will agree that these conventions are two very different events.</w:t>
            </w:r>
          </w:p>
        </w:tc>
        <w:tc>
          <w:tcPr>
            <w:tcW w:w="2203" w:type="dxa"/>
          </w:tcPr>
          <w:p w:rsidR="00F80A59" w:rsidRDefault="00F80A59">
            <w:r>
              <w:t>Drone video of convention center to still aerial convention center image with various SW forest images popping out</w:t>
            </w:r>
          </w:p>
        </w:tc>
        <w:tc>
          <w:tcPr>
            <w:tcW w:w="980" w:type="dxa"/>
          </w:tcPr>
          <w:p w:rsidR="00F80A59" w:rsidRDefault="00F80A59"/>
        </w:tc>
      </w:tr>
      <w:tr w:rsidR="004F45CC" w:rsidTr="00903B40">
        <w:tc>
          <w:tcPr>
            <w:tcW w:w="1407" w:type="dxa"/>
          </w:tcPr>
          <w:p w:rsidR="004F45CC" w:rsidRDefault="00E51AD9">
            <w:r>
              <w:t>1</w:t>
            </w:r>
            <w:r w:rsidR="00605617">
              <w:t>d</w:t>
            </w:r>
            <w:r>
              <w:t xml:space="preserve"> welcome</w:t>
            </w:r>
          </w:p>
        </w:tc>
        <w:tc>
          <w:tcPr>
            <w:tcW w:w="1848" w:type="dxa"/>
          </w:tcPr>
          <w:p w:rsidR="004F45CC" w:rsidRDefault="0006661B">
            <w:r>
              <w:t>Paul</w:t>
            </w:r>
          </w:p>
        </w:tc>
        <w:tc>
          <w:tcPr>
            <w:tcW w:w="2912" w:type="dxa"/>
          </w:tcPr>
          <w:p w:rsidR="00E51AD9" w:rsidRDefault="00E51AD9">
            <w:r>
              <w:t>This film should serve as short primer to truly help you fit in as a forester here in New Mexico and the Southwest.</w:t>
            </w:r>
          </w:p>
        </w:tc>
        <w:tc>
          <w:tcPr>
            <w:tcW w:w="2203" w:type="dxa"/>
          </w:tcPr>
          <w:p w:rsidR="004F45CC" w:rsidRDefault="00F80A59">
            <w:r>
              <w:t>Images of Mary and Paul decked out in cruising vests or other paraphernalia in woods</w:t>
            </w:r>
          </w:p>
        </w:tc>
        <w:tc>
          <w:tcPr>
            <w:tcW w:w="980" w:type="dxa"/>
          </w:tcPr>
          <w:p w:rsidR="004F45CC" w:rsidRDefault="004F45CC"/>
        </w:tc>
      </w:tr>
      <w:tr w:rsidR="004F45CC" w:rsidTr="00903B40">
        <w:tc>
          <w:tcPr>
            <w:tcW w:w="1407" w:type="dxa"/>
          </w:tcPr>
          <w:p w:rsidR="004F45CC" w:rsidRDefault="00E51AD9">
            <w:r>
              <w:t>2</w:t>
            </w:r>
            <w:r w:rsidR="00605617">
              <w:t>a</w:t>
            </w:r>
            <w:r>
              <w:t xml:space="preserve"> </w:t>
            </w:r>
            <w:proofErr w:type="spellStart"/>
            <w:r>
              <w:t>chile</w:t>
            </w:r>
            <w:proofErr w:type="spellEnd"/>
          </w:p>
        </w:tc>
        <w:tc>
          <w:tcPr>
            <w:tcW w:w="1848" w:type="dxa"/>
          </w:tcPr>
          <w:p w:rsidR="004F45CC" w:rsidRDefault="0006661B">
            <w:r>
              <w:t>Mary</w:t>
            </w:r>
          </w:p>
        </w:tc>
        <w:tc>
          <w:tcPr>
            <w:tcW w:w="2912" w:type="dxa"/>
          </w:tcPr>
          <w:p w:rsidR="004F45CC" w:rsidRDefault="00E51AD9">
            <w:r>
              <w:t xml:space="preserve">First, you must eat. Our state question is “Red or Green” which refers to how you prefer your </w:t>
            </w:r>
            <w:proofErr w:type="spellStart"/>
            <w:r>
              <w:t>chile</w:t>
            </w:r>
            <w:proofErr w:type="spellEnd"/>
            <w:r>
              <w:t xml:space="preserve">. </w:t>
            </w:r>
          </w:p>
        </w:tc>
        <w:tc>
          <w:tcPr>
            <w:tcW w:w="2203" w:type="dxa"/>
          </w:tcPr>
          <w:p w:rsidR="004F45CC" w:rsidRDefault="00E51AD9">
            <w:r>
              <w:t xml:space="preserve">Image of green </w:t>
            </w:r>
            <w:proofErr w:type="spellStart"/>
            <w:r>
              <w:t>chile</w:t>
            </w:r>
            <w:proofErr w:type="spellEnd"/>
            <w:r>
              <w:t xml:space="preserve"> bushels and image of red </w:t>
            </w:r>
            <w:proofErr w:type="spellStart"/>
            <w:r>
              <w:t>chile</w:t>
            </w:r>
            <w:proofErr w:type="spellEnd"/>
            <w:r>
              <w:t xml:space="preserve"> </w:t>
            </w:r>
            <w:proofErr w:type="spellStart"/>
            <w:r>
              <w:t>ristas</w:t>
            </w:r>
            <w:proofErr w:type="spellEnd"/>
          </w:p>
        </w:tc>
        <w:tc>
          <w:tcPr>
            <w:tcW w:w="980" w:type="dxa"/>
          </w:tcPr>
          <w:p w:rsidR="004F45CC" w:rsidRDefault="004F45CC"/>
        </w:tc>
      </w:tr>
      <w:tr w:rsidR="00E51AD9" w:rsidTr="00903B40">
        <w:tc>
          <w:tcPr>
            <w:tcW w:w="1407" w:type="dxa"/>
          </w:tcPr>
          <w:p w:rsidR="00E51AD9" w:rsidRDefault="00E51AD9">
            <w:r>
              <w:t>2</w:t>
            </w:r>
            <w:r w:rsidR="00605617">
              <w:t>b</w:t>
            </w:r>
            <w:r>
              <w:t xml:space="preserve"> </w:t>
            </w:r>
            <w:proofErr w:type="spellStart"/>
            <w:r>
              <w:t>chile</w:t>
            </w:r>
            <w:proofErr w:type="spellEnd"/>
          </w:p>
        </w:tc>
        <w:tc>
          <w:tcPr>
            <w:tcW w:w="1848" w:type="dxa"/>
          </w:tcPr>
          <w:p w:rsidR="00E51AD9" w:rsidRDefault="0006661B">
            <w:r>
              <w:t>Mary</w:t>
            </w:r>
          </w:p>
        </w:tc>
        <w:tc>
          <w:tcPr>
            <w:tcW w:w="2912" w:type="dxa"/>
          </w:tcPr>
          <w:p w:rsidR="00E51AD9" w:rsidRDefault="00E51AD9">
            <w:r>
              <w:t xml:space="preserve">We pretty much eat </w:t>
            </w:r>
            <w:proofErr w:type="spellStart"/>
            <w:r>
              <w:t>chile</w:t>
            </w:r>
            <w:proofErr w:type="spellEnd"/>
            <w:r>
              <w:t xml:space="preserve"> on everything.</w:t>
            </w:r>
          </w:p>
        </w:tc>
        <w:tc>
          <w:tcPr>
            <w:tcW w:w="2203" w:type="dxa"/>
          </w:tcPr>
          <w:p w:rsidR="00E51AD9" w:rsidRDefault="00E51AD9">
            <w:r>
              <w:t xml:space="preserve">Series of unusual </w:t>
            </w:r>
            <w:proofErr w:type="spellStart"/>
            <w:r>
              <w:t>chile</w:t>
            </w:r>
            <w:proofErr w:type="spellEnd"/>
            <w:r>
              <w:t xml:space="preserve"> concoctions, beer, wine, cheese, eggs, </w:t>
            </w:r>
          </w:p>
        </w:tc>
        <w:tc>
          <w:tcPr>
            <w:tcW w:w="980" w:type="dxa"/>
          </w:tcPr>
          <w:p w:rsidR="00E51AD9" w:rsidRDefault="00E51AD9"/>
        </w:tc>
      </w:tr>
      <w:tr w:rsidR="004F45CC" w:rsidTr="00903B40">
        <w:tc>
          <w:tcPr>
            <w:tcW w:w="1407" w:type="dxa"/>
          </w:tcPr>
          <w:p w:rsidR="004F45CC" w:rsidRDefault="00E51AD9">
            <w:r>
              <w:t>2</w:t>
            </w:r>
            <w:r w:rsidR="00605617">
              <w:t>c</w:t>
            </w:r>
            <w:r>
              <w:t xml:space="preserve"> </w:t>
            </w:r>
            <w:proofErr w:type="spellStart"/>
            <w:r>
              <w:t>chile</w:t>
            </w:r>
            <w:proofErr w:type="spellEnd"/>
          </w:p>
        </w:tc>
        <w:tc>
          <w:tcPr>
            <w:tcW w:w="1848" w:type="dxa"/>
          </w:tcPr>
          <w:p w:rsidR="004F45CC" w:rsidRDefault="0006661B">
            <w:r>
              <w:t>Mary</w:t>
            </w:r>
          </w:p>
        </w:tc>
        <w:tc>
          <w:tcPr>
            <w:tcW w:w="2912" w:type="dxa"/>
          </w:tcPr>
          <w:p w:rsidR="004F45CC" w:rsidRDefault="00E51AD9">
            <w:r>
              <w:t>If you are unsure, you pick a color, and say “on the side”</w:t>
            </w:r>
          </w:p>
        </w:tc>
        <w:tc>
          <w:tcPr>
            <w:tcW w:w="2203" w:type="dxa"/>
          </w:tcPr>
          <w:p w:rsidR="004F45CC" w:rsidRDefault="00E51AD9">
            <w:r>
              <w:t xml:space="preserve">Image of enchilada with </w:t>
            </w:r>
            <w:proofErr w:type="spellStart"/>
            <w:r>
              <w:t>chile</w:t>
            </w:r>
            <w:proofErr w:type="spellEnd"/>
            <w:r>
              <w:t xml:space="preserve"> in a bowl on the side</w:t>
            </w:r>
          </w:p>
        </w:tc>
        <w:tc>
          <w:tcPr>
            <w:tcW w:w="980" w:type="dxa"/>
          </w:tcPr>
          <w:p w:rsidR="004F45CC" w:rsidRDefault="004F45CC"/>
        </w:tc>
      </w:tr>
      <w:tr w:rsidR="004F45CC" w:rsidTr="00903B40">
        <w:tc>
          <w:tcPr>
            <w:tcW w:w="1407" w:type="dxa"/>
          </w:tcPr>
          <w:p w:rsidR="004F45CC" w:rsidRDefault="00E51AD9">
            <w:r>
              <w:t>2</w:t>
            </w:r>
            <w:r w:rsidR="00605617">
              <w:t>d</w:t>
            </w:r>
            <w:r>
              <w:t xml:space="preserve"> </w:t>
            </w:r>
            <w:proofErr w:type="spellStart"/>
            <w:r>
              <w:t>chile</w:t>
            </w:r>
            <w:proofErr w:type="spellEnd"/>
          </w:p>
        </w:tc>
        <w:tc>
          <w:tcPr>
            <w:tcW w:w="1848" w:type="dxa"/>
          </w:tcPr>
          <w:p w:rsidR="004F45CC" w:rsidRDefault="0006661B">
            <w:r>
              <w:t>Mary</w:t>
            </w:r>
          </w:p>
        </w:tc>
        <w:tc>
          <w:tcPr>
            <w:tcW w:w="2912" w:type="dxa"/>
          </w:tcPr>
          <w:p w:rsidR="004F45CC" w:rsidRDefault="00E51AD9">
            <w:r>
              <w:t xml:space="preserve">If you can’t make up your mind you can get both side by </w:t>
            </w:r>
            <w:r>
              <w:lastRenderedPageBreak/>
              <w:t>side by saying “Christmas, please.”</w:t>
            </w:r>
          </w:p>
        </w:tc>
        <w:tc>
          <w:tcPr>
            <w:tcW w:w="2203" w:type="dxa"/>
          </w:tcPr>
          <w:p w:rsidR="004F45CC" w:rsidRDefault="00E51AD9">
            <w:r>
              <w:lastRenderedPageBreak/>
              <w:t xml:space="preserve">Image of Christmas style </w:t>
            </w:r>
            <w:proofErr w:type="spellStart"/>
            <w:r>
              <w:t>chile</w:t>
            </w:r>
            <w:proofErr w:type="spellEnd"/>
            <w:r>
              <w:t xml:space="preserve"> on </w:t>
            </w:r>
            <w:r>
              <w:lastRenderedPageBreak/>
              <w:t>enchiladas with holly border added</w:t>
            </w:r>
          </w:p>
        </w:tc>
        <w:tc>
          <w:tcPr>
            <w:tcW w:w="980" w:type="dxa"/>
          </w:tcPr>
          <w:p w:rsidR="004F45CC" w:rsidRDefault="004F45CC"/>
        </w:tc>
      </w:tr>
      <w:tr w:rsidR="004F45CC" w:rsidTr="00903B40">
        <w:tc>
          <w:tcPr>
            <w:tcW w:w="1407" w:type="dxa"/>
          </w:tcPr>
          <w:p w:rsidR="004F45CC" w:rsidRDefault="00E51AD9">
            <w:r>
              <w:t>2</w:t>
            </w:r>
            <w:r w:rsidR="00605617">
              <w:t>e</w:t>
            </w:r>
            <w:r>
              <w:t xml:space="preserve"> </w:t>
            </w:r>
            <w:proofErr w:type="spellStart"/>
            <w:r>
              <w:t>chile</w:t>
            </w:r>
            <w:proofErr w:type="spellEnd"/>
          </w:p>
        </w:tc>
        <w:tc>
          <w:tcPr>
            <w:tcW w:w="1848" w:type="dxa"/>
          </w:tcPr>
          <w:p w:rsidR="004F45CC" w:rsidRDefault="0006661B">
            <w:r>
              <w:t>Mary</w:t>
            </w:r>
          </w:p>
        </w:tc>
        <w:tc>
          <w:tcPr>
            <w:tcW w:w="2912" w:type="dxa"/>
          </w:tcPr>
          <w:p w:rsidR="004F45CC" w:rsidRDefault="00E51AD9">
            <w:r>
              <w:t>Foresters have usurped the state question as well to create a fire prevention message.</w:t>
            </w:r>
          </w:p>
        </w:tc>
        <w:tc>
          <w:tcPr>
            <w:tcW w:w="2203" w:type="dxa"/>
          </w:tcPr>
          <w:p w:rsidR="004F45CC" w:rsidRDefault="00E51AD9">
            <w:r>
              <w:t>Red or Green wildfire poster</w:t>
            </w:r>
          </w:p>
        </w:tc>
        <w:tc>
          <w:tcPr>
            <w:tcW w:w="980" w:type="dxa"/>
          </w:tcPr>
          <w:p w:rsidR="004F45CC" w:rsidRDefault="004F45CC"/>
        </w:tc>
      </w:tr>
      <w:tr w:rsidR="004F45CC" w:rsidTr="00903B40">
        <w:tc>
          <w:tcPr>
            <w:tcW w:w="1407" w:type="dxa"/>
          </w:tcPr>
          <w:p w:rsidR="004F45CC" w:rsidRDefault="00A25EA3">
            <w:r>
              <w:t>3</w:t>
            </w:r>
            <w:r w:rsidR="00605617">
              <w:t>a</w:t>
            </w:r>
            <w:r>
              <w:t xml:space="preserve"> altitude</w:t>
            </w:r>
          </w:p>
        </w:tc>
        <w:tc>
          <w:tcPr>
            <w:tcW w:w="1848" w:type="dxa"/>
          </w:tcPr>
          <w:p w:rsidR="004F45CC" w:rsidRDefault="0006661B">
            <w:r>
              <w:t>Paul</w:t>
            </w:r>
          </w:p>
        </w:tc>
        <w:tc>
          <w:tcPr>
            <w:tcW w:w="2912" w:type="dxa"/>
          </w:tcPr>
          <w:p w:rsidR="004F45CC" w:rsidRDefault="00F80A59">
            <w:r>
              <w:rPr>
                <w:rFonts w:ascii="Times New Roman" w:hAnsi="Times New Roman" w:cs="Times New Roman"/>
                <w:sz w:val="24"/>
                <w:szCs w:val="24"/>
              </w:rPr>
              <w:t xml:space="preserve">New Mexico </w:t>
            </w:r>
            <w:r w:rsidRPr="00E04E2E">
              <w:rPr>
                <w:rFonts w:ascii="Times New Roman" w:hAnsi="Times New Roman" w:cs="Times New Roman"/>
                <w:sz w:val="24"/>
                <w:szCs w:val="24"/>
              </w:rPr>
              <w:t xml:space="preserve">is ideal </w:t>
            </w:r>
            <w:r>
              <w:rPr>
                <w:rFonts w:ascii="Times New Roman" w:hAnsi="Times New Roman" w:cs="Times New Roman"/>
                <w:sz w:val="24"/>
                <w:szCs w:val="24"/>
              </w:rPr>
              <w:t xml:space="preserve">for </w:t>
            </w:r>
            <w:r w:rsidRPr="00E04E2E">
              <w:rPr>
                <w:rFonts w:ascii="Times New Roman" w:hAnsi="Times New Roman" w:cs="Times New Roman"/>
                <w:sz w:val="24"/>
                <w:szCs w:val="24"/>
              </w:rPr>
              <w:t>hold</w:t>
            </w:r>
            <w:r>
              <w:rPr>
                <w:rFonts w:ascii="Times New Roman" w:hAnsi="Times New Roman" w:cs="Times New Roman"/>
                <w:sz w:val="24"/>
                <w:szCs w:val="24"/>
              </w:rPr>
              <w:t>ing</w:t>
            </w:r>
            <w:r w:rsidRPr="00E04E2E">
              <w:rPr>
                <w:rFonts w:ascii="Times New Roman" w:hAnsi="Times New Roman" w:cs="Times New Roman"/>
                <w:sz w:val="24"/>
                <w:szCs w:val="24"/>
              </w:rPr>
              <w:t xml:space="preserve"> a forestry conference dedicated to the theme of </w:t>
            </w:r>
            <w:r>
              <w:rPr>
                <w:rFonts w:ascii="Times New Roman" w:hAnsi="Times New Roman" w:cs="Times New Roman"/>
                <w:sz w:val="24"/>
                <w:szCs w:val="24"/>
              </w:rPr>
              <w:t>diversity in forestry</w:t>
            </w:r>
            <w:r w:rsidRPr="00E04E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03" w:type="dxa"/>
          </w:tcPr>
          <w:p w:rsidR="004F45CC" w:rsidRDefault="0006661B">
            <w:r>
              <w:t>Montage of various eco=types</w:t>
            </w:r>
          </w:p>
        </w:tc>
        <w:tc>
          <w:tcPr>
            <w:tcW w:w="980" w:type="dxa"/>
          </w:tcPr>
          <w:p w:rsidR="004F45CC" w:rsidRDefault="004F45CC"/>
        </w:tc>
      </w:tr>
      <w:tr w:rsidR="00F80A59" w:rsidTr="00903B40">
        <w:tc>
          <w:tcPr>
            <w:tcW w:w="1407" w:type="dxa"/>
          </w:tcPr>
          <w:p w:rsidR="00F80A59" w:rsidRDefault="00A25EA3">
            <w:r>
              <w:t>3</w:t>
            </w:r>
            <w:r w:rsidR="00605617">
              <w:t>b</w:t>
            </w:r>
            <w:r>
              <w:t xml:space="preserve"> altitude</w:t>
            </w:r>
          </w:p>
        </w:tc>
        <w:tc>
          <w:tcPr>
            <w:tcW w:w="1848" w:type="dxa"/>
          </w:tcPr>
          <w:p w:rsidR="00F80A59" w:rsidRDefault="0006661B">
            <w:r>
              <w:t>Paul</w:t>
            </w:r>
          </w:p>
        </w:tc>
        <w:tc>
          <w:tcPr>
            <w:tcW w:w="2912" w:type="dxa"/>
          </w:tcPr>
          <w:p w:rsidR="00F80A59" w:rsidRDefault="00F80A59">
            <w:r>
              <w:rPr>
                <w:rFonts w:ascii="Times New Roman" w:hAnsi="Times New Roman" w:cs="Times New Roman"/>
                <w:sz w:val="24"/>
                <w:szCs w:val="24"/>
              </w:rPr>
              <w:t xml:space="preserve">With an elevational range of over 10,000 </w:t>
            </w:r>
            <w:proofErr w:type="gramStart"/>
            <w:r>
              <w:rPr>
                <w:rFonts w:ascii="Times New Roman" w:hAnsi="Times New Roman" w:cs="Times New Roman"/>
                <w:sz w:val="24"/>
                <w:szCs w:val="24"/>
              </w:rPr>
              <w:t>feet,.</w:t>
            </w:r>
            <w:proofErr w:type="gramEnd"/>
            <w:r>
              <w:rPr>
                <w:rFonts w:ascii="Times New Roman" w:hAnsi="Times New Roman" w:cs="Times New Roman"/>
                <w:sz w:val="24"/>
                <w:szCs w:val="24"/>
              </w:rPr>
              <w:t xml:space="preserve">  </w:t>
            </w:r>
          </w:p>
        </w:tc>
        <w:tc>
          <w:tcPr>
            <w:tcW w:w="2203" w:type="dxa"/>
          </w:tcPr>
          <w:p w:rsidR="00F80A59" w:rsidRDefault="00A25EA3">
            <w:r>
              <w:t>Map graphic with arrows &amp; elevation to low point and high point and flashing “10,000 feet”</w:t>
            </w:r>
          </w:p>
        </w:tc>
        <w:tc>
          <w:tcPr>
            <w:tcW w:w="980" w:type="dxa"/>
          </w:tcPr>
          <w:p w:rsidR="00F80A59" w:rsidRDefault="00F80A59"/>
        </w:tc>
      </w:tr>
      <w:tr w:rsidR="00F80A59" w:rsidTr="00903B40">
        <w:tc>
          <w:tcPr>
            <w:tcW w:w="1407" w:type="dxa"/>
          </w:tcPr>
          <w:p w:rsidR="00F80A59" w:rsidRDefault="00A25EA3">
            <w:r>
              <w:t>3</w:t>
            </w:r>
            <w:r w:rsidR="00605617">
              <w:t>c</w:t>
            </w:r>
            <w:r>
              <w:t xml:space="preserve"> altitude</w:t>
            </w:r>
          </w:p>
        </w:tc>
        <w:tc>
          <w:tcPr>
            <w:tcW w:w="1848" w:type="dxa"/>
          </w:tcPr>
          <w:p w:rsidR="00F80A59" w:rsidRDefault="0006661B">
            <w:r>
              <w:t>Paul</w:t>
            </w:r>
          </w:p>
        </w:tc>
        <w:tc>
          <w:tcPr>
            <w:tcW w:w="2912" w:type="dxa"/>
          </w:tcPr>
          <w:p w:rsidR="00F80A59" w:rsidRDefault="00F80A59">
            <w:r>
              <w:rPr>
                <w:rFonts w:ascii="Times New Roman" w:hAnsi="Times New Roman" w:cs="Times New Roman"/>
                <w:sz w:val="24"/>
                <w:szCs w:val="24"/>
              </w:rPr>
              <w:t xml:space="preserve">ecosystem types range from </w:t>
            </w:r>
            <w:proofErr w:type="spellStart"/>
            <w:r>
              <w:rPr>
                <w:rFonts w:ascii="Times New Roman" w:hAnsi="Times New Roman" w:cs="Times New Roman"/>
                <w:sz w:val="24"/>
                <w:szCs w:val="24"/>
              </w:rPr>
              <w:t>Chihuahuan</w:t>
            </w:r>
            <w:proofErr w:type="spellEnd"/>
            <w:r>
              <w:rPr>
                <w:rFonts w:ascii="Times New Roman" w:hAnsi="Times New Roman" w:cs="Times New Roman"/>
                <w:sz w:val="24"/>
                <w:szCs w:val="24"/>
              </w:rPr>
              <w:t xml:space="preserve"> Desert </w:t>
            </w:r>
          </w:p>
        </w:tc>
        <w:tc>
          <w:tcPr>
            <w:tcW w:w="2203" w:type="dxa"/>
          </w:tcPr>
          <w:p w:rsidR="00F80A59" w:rsidRDefault="00A25EA3">
            <w:r>
              <w:t>Pic of Chihuahua Desert</w:t>
            </w:r>
          </w:p>
        </w:tc>
        <w:tc>
          <w:tcPr>
            <w:tcW w:w="980" w:type="dxa"/>
          </w:tcPr>
          <w:p w:rsidR="00F80A59" w:rsidRDefault="00F80A59"/>
        </w:tc>
      </w:tr>
      <w:tr w:rsidR="00F80A59" w:rsidTr="00903B40">
        <w:tc>
          <w:tcPr>
            <w:tcW w:w="1407" w:type="dxa"/>
          </w:tcPr>
          <w:p w:rsidR="00F80A59" w:rsidRDefault="00A25EA3">
            <w:r>
              <w:t>3</w:t>
            </w:r>
            <w:r w:rsidR="00605617">
              <w:t>d</w:t>
            </w:r>
            <w:r>
              <w:t xml:space="preserve"> altitude</w:t>
            </w:r>
          </w:p>
        </w:tc>
        <w:tc>
          <w:tcPr>
            <w:tcW w:w="1848" w:type="dxa"/>
          </w:tcPr>
          <w:p w:rsidR="00F80A59" w:rsidRDefault="0006661B">
            <w:r>
              <w:t>Paul</w:t>
            </w:r>
          </w:p>
        </w:tc>
        <w:tc>
          <w:tcPr>
            <w:tcW w:w="2912" w:type="dxa"/>
          </w:tcPr>
          <w:p w:rsidR="00F80A59" w:rsidRDefault="00F80A59">
            <w:r>
              <w:rPr>
                <w:rFonts w:ascii="Times New Roman" w:hAnsi="Times New Roman" w:cs="Times New Roman"/>
                <w:sz w:val="24"/>
                <w:szCs w:val="24"/>
              </w:rPr>
              <w:t xml:space="preserve">and mixed </w:t>
            </w:r>
            <w:proofErr w:type="spellStart"/>
            <w:r>
              <w:rPr>
                <w:rFonts w:ascii="Times New Roman" w:hAnsi="Times New Roman" w:cs="Times New Roman"/>
                <w:sz w:val="24"/>
                <w:szCs w:val="24"/>
              </w:rPr>
              <w:t>Madrean</w:t>
            </w:r>
            <w:proofErr w:type="spellEnd"/>
            <w:r>
              <w:rPr>
                <w:rFonts w:ascii="Times New Roman" w:hAnsi="Times New Roman" w:cs="Times New Roman"/>
                <w:sz w:val="24"/>
                <w:szCs w:val="24"/>
              </w:rPr>
              <w:t xml:space="preserve"> woodland to </w:t>
            </w:r>
          </w:p>
        </w:tc>
        <w:tc>
          <w:tcPr>
            <w:tcW w:w="2203" w:type="dxa"/>
          </w:tcPr>
          <w:p w:rsidR="00F80A59" w:rsidRDefault="00A25EA3">
            <w:r>
              <w:t xml:space="preserve">Pic of </w:t>
            </w:r>
            <w:proofErr w:type="spellStart"/>
            <w:r>
              <w:t>Madrean</w:t>
            </w:r>
            <w:proofErr w:type="spellEnd"/>
            <w:r>
              <w:t xml:space="preserve"> woodland</w:t>
            </w:r>
          </w:p>
        </w:tc>
        <w:tc>
          <w:tcPr>
            <w:tcW w:w="980" w:type="dxa"/>
          </w:tcPr>
          <w:p w:rsidR="00F80A59" w:rsidRDefault="00F80A59"/>
        </w:tc>
      </w:tr>
      <w:tr w:rsidR="00F80A59" w:rsidTr="00903B40">
        <w:tc>
          <w:tcPr>
            <w:tcW w:w="1407" w:type="dxa"/>
          </w:tcPr>
          <w:p w:rsidR="00F80A59" w:rsidRDefault="00A25EA3">
            <w:r>
              <w:t>3</w:t>
            </w:r>
            <w:r w:rsidR="00605617">
              <w:t>e</w:t>
            </w:r>
            <w:r>
              <w:t xml:space="preserve"> altitude</w:t>
            </w:r>
          </w:p>
        </w:tc>
        <w:tc>
          <w:tcPr>
            <w:tcW w:w="1848" w:type="dxa"/>
          </w:tcPr>
          <w:p w:rsidR="00F80A59" w:rsidRDefault="0006661B">
            <w:r>
              <w:t>Paul</w:t>
            </w:r>
          </w:p>
        </w:tc>
        <w:tc>
          <w:tcPr>
            <w:tcW w:w="2912" w:type="dxa"/>
          </w:tcPr>
          <w:p w:rsidR="00F80A59" w:rsidRDefault="00F80A59">
            <w:r>
              <w:rPr>
                <w:rFonts w:ascii="Times New Roman" w:hAnsi="Times New Roman" w:cs="Times New Roman"/>
                <w:sz w:val="24"/>
                <w:szCs w:val="24"/>
              </w:rPr>
              <w:t xml:space="preserve">Rocky Mountain mixed conifer and subalpine, </w:t>
            </w:r>
          </w:p>
        </w:tc>
        <w:tc>
          <w:tcPr>
            <w:tcW w:w="2203" w:type="dxa"/>
          </w:tcPr>
          <w:p w:rsidR="00F80A59" w:rsidRDefault="00A25EA3">
            <w:r>
              <w:t>Pic of mixed c or subalpine forest</w:t>
            </w:r>
          </w:p>
        </w:tc>
        <w:tc>
          <w:tcPr>
            <w:tcW w:w="980" w:type="dxa"/>
          </w:tcPr>
          <w:p w:rsidR="00F80A59" w:rsidRDefault="00F80A59"/>
        </w:tc>
      </w:tr>
      <w:tr w:rsidR="00F80A59" w:rsidTr="00903B40">
        <w:tc>
          <w:tcPr>
            <w:tcW w:w="1407" w:type="dxa"/>
          </w:tcPr>
          <w:p w:rsidR="00F80A59" w:rsidRDefault="00A25EA3">
            <w:r>
              <w:t>3</w:t>
            </w:r>
            <w:r w:rsidR="00605617">
              <w:t>f</w:t>
            </w:r>
            <w:r>
              <w:t xml:space="preserve"> altitude</w:t>
            </w:r>
          </w:p>
        </w:tc>
        <w:tc>
          <w:tcPr>
            <w:tcW w:w="1848" w:type="dxa"/>
          </w:tcPr>
          <w:p w:rsidR="00F80A59" w:rsidRDefault="0006661B">
            <w:r>
              <w:t>Paul</w:t>
            </w:r>
          </w:p>
        </w:tc>
        <w:tc>
          <w:tcPr>
            <w:tcW w:w="2912" w:type="dxa"/>
          </w:tcPr>
          <w:p w:rsidR="00F80A59" w:rsidRDefault="00A25EA3">
            <w:r>
              <w:rPr>
                <w:rFonts w:ascii="Times New Roman" w:hAnsi="Times New Roman" w:cs="Times New Roman"/>
                <w:sz w:val="24"/>
                <w:szCs w:val="24"/>
              </w:rPr>
              <w:t>as well as many true alpine ridges and mountain tops</w:t>
            </w:r>
          </w:p>
        </w:tc>
        <w:tc>
          <w:tcPr>
            <w:tcW w:w="2203" w:type="dxa"/>
          </w:tcPr>
          <w:p w:rsidR="00F80A59" w:rsidRDefault="00A25EA3">
            <w:r>
              <w:t>Ridge top pic</w:t>
            </w:r>
          </w:p>
        </w:tc>
        <w:tc>
          <w:tcPr>
            <w:tcW w:w="980" w:type="dxa"/>
          </w:tcPr>
          <w:p w:rsidR="00F80A59" w:rsidRDefault="00F80A59"/>
        </w:tc>
      </w:tr>
      <w:tr w:rsidR="00F80A59" w:rsidTr="00903B40">
        <w:tc>
          <w:tcPr>
            <w:tcW w:w="1407" w:type="dxa"/>
          </w:tcPr>
          <w:p w:rsidR="00F80A59" w:rsidRDefault="00A25EA3">
            <w:r>
              <w:t>4</w:t>
            </w:r>
            <w:r w:rsidR="00605617">
              <w:t>a</w:t>
            </w:r>
            <w:r>
              <w:t xml:space="preserve"> saguaro</w:t>
            </w:r>
          </w:p>
        </w:tc>
        <w:tc>
          <w:tcPr>
            <w:tcW w:w="1848" w:type="dxa"/>
          </w:tcPr>
          <w:p w:rsidR="00F80A59" w:rsidRDefault="0006661B">
            <w:r>
              <w:t>Mary</w:t>
            </w:r>
          </w:p>
        </w:tc>
        <w:tc>
          <w:tcPr>
            <w:tcW w:w="2912" w:type="dxa"/>
          </w:tcPr>
          <w:p w:rsidR="00F80A59" w:rsidRDefault="00A25EA3">
            <w:r>
              <w:t xml:space="preserve">While on the topic of ecosystems, despite numerous attempts to sell the idea, New Mexico does not have any </w:t>
            </w:r>
          </w:p>
        </w:tc>
        <w:tc>
          <w:tcPr>
            <w:tcW w:w="2203" w:type="dxa"/>
          </w:tcPr>
          <w:p w:rsidR="00F80A59" w:rsidRDefault="00A25EA3">
            <w:r>
              <w:t>Postcards, placemats, etc. that have NM and Saguaro cacti.</w:t>
            </w:r>
          </w:p>
        </w:tc>
        <w:tc>
          <w:tcPr>
            <w:tcW w:w="980" w:type="dxa"/>
          </w:tcPr>
          <w:p w:rsidR="00F80A59" w:rsidRDefault="00F80A59"/>
        </w:tc>
      </w:tr>
      <w:tr w:rsidR="00F80A59" w:rsidTr="00903B40">
        <w:tc>
          <w:tcPr>
            <w:tcW w:w="1407" w:type="dxa"/>
          </w:tcPr>
          <w:p w:rsidR="00F80A59" w:rsidRDefault="00A25EA3">
            <w:r>
              <w:t>4</w:t>
            </w:r>
            <w:r w:rsidR="00605617">
              <w:t>b</w:t>
            </w:r>
            <w:r>
              <w:t xml:space="preserve"> saguaro</w:t>
            </w:r>
          </w:p>
        </w:tc>
        <w:tc>
          <w:tcPr>
            <w:tcW w:w="1848" w:type="dxa"/>
          </w:tcPr>
          <w:p w:rsidR="00F80A59" w:rsidRDefault="0006661B">
            <w:r>
              <w:t>Mary</w:t>
            </w:r>
          </w:p>
        </w:tc>
        <w:tc>
          <w:tcPr>
            <w:tcW w:w="2912" w:type="dxa"/>
          </w:tcPr>
          <w:p w:rsidR="00F80A59" w:rsidRDefault="00A25EA3">
            <w:r>
              <w:t xml:space="preserve">Saguaro cacti. But they are in Arizona, and we are the </w:t>
            </w:r>
          </w:p>
        </w:tc>
        <w:tc>
          <w:tcPr>
            <w:tcW w:w="2203" w:type="dxa"/>
          </w:tcPr>
          <w:p w:rsidR="00F80A59" w:rsidRDefault="00A25EA3">
            <w:r>
              <w:t>Real saguaro cacti shot from AZ</w:t>
            </w:r>
          </w:p>
        </w:tc>
        <w:tc>
          <w:tcPr>
            <w:tcW w:w="980" w:type="dxa"/>
          </w:tcPr>
          <w:p w:rsidR="00F80A59" w:rsidRDefault="00F80A59"/>
        </w:tc>
      </w:tr>
      <w:tr w:rsidR="00F80A59" w:rsidTr="00903B40">
        <w:tc>
          <w:tcPr>
            <w:tcW w:w="1407" w:type="dxa"/>
          </w:tcPr>
          <w:p w:rsidR="00F80A59" w:rsidRDefault="00A25EA3">
            <w:r>
              <w:t>4</w:t>
            </w:r>
            <w:r w:rsidR="00605617">
              <w:t>c</w:t>
            </w:r>
            <w:r>
              <w:t xml:space="preserve"> saguaro</w:t>
            </w:r>
          </w:p>
        </w:tc>
        <w:tc>
          <w:tcPr>
            <w:tcW w:w="1848" w:type="dxa"/>
          </w:tcPr>
          <w:p w:rsidR="00F80A59" w:rsidRDefault="0006661B">
            <w:r>
              <w:t>Mary</w:t>
            </w:r>
          </w:p>
        </w:tc>
        <w:tc>
          <w:tcPr>
            <w:tcW w:w="2912" w:type="dxa"/>
          </w:tcPr>
          <w:p w:rsidR="00F80A59" w:rsidRDefault="00A25EA3">
            <w:r>
              <w:t xml:space="preserve">Southwestern SAF, so okay with us if buy this </w:t>
            </w:r>
            <w:proofErr w:type="spellStart"/>
            <w:r>
              <w:t>scholk</w:t>
            </w:r>
            <w:proofErr w:type="spellEnd"/>
            <w:r>
              <w:t>.</w:t>
            </w:r>
          </w:p>
        </w:tc>
        <w:tc>
          <w:tcPr>
            <w:tcW w:w="2203" w:type="dxa"/>
          </w:tcPr>
          <w:p w:rsidR="00F80A59" w:rsidRDefault="00A25EA3">
            <w:r>
              <w:t>Shot of Mary or Paul purchasing at gift shop something gaudy with Saguaros</w:t>
            </w:r>
          </w:p>
        </w:tc>
        <w:tc>
          <w:tcPr>
            <w:tcW w:w="980" w:type="dxa"/>
          </w:tcPr>
          <w:p w:rsidR="00F80A59" w:rsidRDefault="00F80A59"/>
        </w:tc>
      </w:tr>
      <w:tr w:rsidR="00A25EA3" w:rsidTr="00903B40">
        <w:tc>
          <w:tcPr>
            <w:tcW w:w="1407" w:type="dxa"/>
          </w:tcPr>
          <w:p w:rsidR="00A25EA3" w:rsidRDefault="00A25EA3">
            <w:r>
              <w:t>5</w:t>
            </w:r>
            <w:r w:rsidR="00605617">
              <w:t>a</w:t>
            </w:r>
            <w:r>
              <w:t xml:space="preserve"> SW </w:t>
            </w:r>
            <w:proofErr w:type="spellStart"/>
            <w:r>
              <w:t>Hx</w:t>
            </w:r>
            <w:proofErr w:type="spellEnd"/>
          </w:p>
        </w:tc>
        <w:tc>
          <w:tcPr>
            <w:tcW w:w="1848" w:type="dxa"/>
          </w:tcPr>
          <w:p w:rsidR="00A25EA3" w:rsidRDefault="0006661B">
            <w:r>
              <w:t>Paul</w:t>
            </w:r>
          </w:p>
        </w:tc>
        <w:tc>
          <w:tcPr>
            <w:tcW w:w="2912" w:type="dxa"/>
          </w:tcPr>
          <w:p w:rsidR="00A25EA3" w:rsidRDefault="00A25EA3">
            <w:r>
              <w:rPr>
                <w:rFonts w:ascii="Times New Roman" w:hAnsi="Times New Roman" w:cs="Times New Roman"/>
                <w:sz w:val="24"/>
                <w:szCs w:val="24"/>
              </w:rPr>
              <w:t xml:space="preserve">the American Southwest has been inhabited by humans for over </w:t>
            </w:r>
            <w:r w:rsidR="002C4F2B">
              <w:rPr>
                <w:rFonts w:ascii="Times New Roman" w:hAnsi="Times New Roman" w:cs="Times New Roman"/>
                <w:sz w:val="24"/>
                <w:szCs w:val="24"/>
              </w:rPr>
              <w:t>10,000 years</w:t>
            </w:r>
            <w:r>
              <w:rPr>
                <w:rFonts w:ascii="Times New Roman" w:hAnsi="Times New Roman" w:cs="Times New Roman"/>
                <w:sz w:val="24"/>
                <w:szCs w:val="24"/>
              </w:rPr>
              <w:t xml:space="preserve">, </w:t>
            </w:r>
          </w:p>
        </w:tc>
        <w:tc>
          <w:tcPr>
            <w:tcW w:w="2203" w:type="dxa"/>
          </w:tcPr>
          <w:p w:rsidR="00A25EA3" w:rsidRDefault="002C4F2B">
            <w:r>
              <w:t xml:space="preserve">Timeline </w:t>
            </w:r>
            <w:proofErr w:type="gramStart"/>
            <w:r>
              <w:t>graphic  and</w:t>
            </w:r>
            <w:proofErr w:type="gramEnd"/>
            <w:r>
              <w:t xml:space="preserve"> flashing “10,000 years”</w:t>
            </w:r>
          </w:p>
        </w:tc>
        <w:tc>
          <w:tcPr>
            <w:tcW w:w="980" w:type="dxa"/>
          </w:tcPr>
          <w:p w:rsidR="00A25EA3" w:rsidRDefault="00A25EA3"/>
        </w:tc>
      </w:tr>
      <w:tr w:rsidR="00A25EA3" w:rsidTr="00903B40">
        <w:tc>
          <w:tcPr>
            <w:tcW w:w="1407" w:type="dxa"/>
          </w:tcPr>
          <w:p w:rsidR="00A25EA3" w:rsidRDefault="002C4F2B">
            <w:r>
              <w:t>5</w:t>
            </w:r>
            <w:r w:rsidR="00605617">
              <w:t>b</w:t>
            </w:r>
            <w:r>
              <w:t xml:space="preserve"> SW </w:t>
            </w:r>
            <w:proofErr w:type="spellStart"/>
            <w:r>
              <w:t>Hx</w:t>
            </w:r>
            <w:proofErr w:type="spellEnd"/>
          </w:p>
        </w:tc>
        <w:tc>
          <w:tcPr>
            <w:tcW w:w="1848" w:type="dxa"/>
          </w:tcPr>
          <w:p w:rsidR="00A25EA3" w:rsidRDefault="0006661B">
            <w:r>
              <w:t>Paul</w:t>
            </w:r>
          </w:p>
        </w:tc>
        <w:tc>
          <w:tcPr>
            <w:tcW w:w="2912" w:type="dxa"/>
          </w:tcPr>
          <w:p w:rsidR="00A25EA3" w:rsidRDefault="002C4F2B">
            <w:r>
              <w:rPr>
                <w:rFonts w:ascii="Times New Roman" w:hAnsi="Times New Roman" w:cs="Times New Roman"/>
                <w:sz w:val="24"/>
                <w:szCs w:val="24"/>
              </w:rPr>
              <w:t xml:space="preserve">beginning with cultures known as Clovis and Folsom, </w:t>
            </w:r>
          </w:p>
        </w:tc>
        <w:tc>
          <w:tcPr>
            <w:tcW w:w="2203" w:type="dxa"/>
          </w:tcPr>
          <w:p w:rsidR="00A25EA3" w:rsidRDefault="00A25EA3"/>
        </w:tc>
        <w:tc>
          <w:tcPr>
            <w:tcW w:w="980" w:type="dxa"/>
          </w:tcPr>
          <w:p w:rsidR="00A25EA3" w:rsidRDefault="00A25EA3"/>
        </w:tc>
      </w:tr>
      <w:tr w:rsidR="00A25EA3" w:rsidTr="00903B40">
        <w:tc>
          <w:tcPr>
            <w:tcW w:w="1407" w:type="dxa"/>
          </w:tcPr>
          <w:p w:rsidR="00A25EA3" w:rsidRDefault="002C4F2B">
            <w:r>
              <w:t>5</w:t>
            </w:r>
            <w:r w:rsidR="00605617">
              <w:t>c</w:t>
            </w:r>
            <w:r>
              <w:t xml:space="preserve"> SW </w:t>
            </w:r>
            <w:proofErr w:type="spellStart"/>
            <w:r>
              <w:t>Hx</w:t>
            </w:r>
            <w:proofErr w:type="spellEnd"/>
          </w:p>
        </w:tc>
        <w:tc>
          <w:tcPr>
            <w:tcW w:w="1848" w:type="dxa"/>
          </w:tcPr>
          <w:p w:rsidR="00A25EA3" w:rsidRDefault="0006661B">
            <w:r>
              <w:t>Paul</w:t>
            </w:r>
          </w:p>
        </w:tc>
        <w:tc>
          <w:tcPr>
            <w:tcW w:w="2912" w:type="dxa"/>
          </w:tcPr>
          <w:p w:rsidR="00A25EA3" w:rsidRDefault="002C4F2B">
            <w:r>
              <w:rPr>
                <w:rFonts w:ascii="Times New Roman" w:hAnsi="Times New Roman" w:cs="Times New Roman"/>
                <w:sz w:val="24"/>
                <w:szCs w:val="24"/>
              </w:rPr>
              <w:t xml:space="preserve">followed by a lengthy period known as Archaic, </w:t>
            </w:r>
          </w:p>
        </w:tc>
        <w:tc>
          <w:tcPr>
            <w:tcW w:w="2203" w:type="dxa"/>
          </w:tcPr>
          <w:p w:rsidR="00A25EA3" w:rsidRDefault="00A25EA3"/>
        </w:tc>
        <w:tc>
          <w:tcPr>
            <w:tcW w:w="980" w:type="dxa"/>
          </w:tcPr>
          <w:p w:rsidR="00A25EA3" w:rsidRDefault="00A25EA3"/>
        </w:tc>
      </w:tr>
      <w:tr w:rsidR="00A25EA3" w:rsidTr="00903B40">
        <w:tc>
          <w:tcPr>
            <w:tcW w:w="1407" w:type="dxa"/>
          </w:tcPr>
          <w:p w:rsidR="00A25EA3" w:rsidRDefault="002C4F2B">
            <w:r>
              <w:t>5</w:t>
            </w:r>
            <w:r w:rsidR="00605617">
              <w:t>d</w:t>
            </w:r>
            <w:r>
              <w:t xml:space="preserve"> SW </w:t>
            </w:r>
            <w:proofErr w:type="spellStart"/>
            <w:r>
              <w:t>Hx</w:t>
            </w:r>
            <w:proofErr w:type="spellEnd"/>
          </w:p>
        </w:tc>
        <w:tc>
          <w:tcPr>
            <w:tcW w:w="1848" w:type="dxa"/>
          </w:tcPr>
          <w:p w:rsidR="00A25EA3" w:rsidRDefault="0006661B">
            <w:r>
              <w:t>Paul</w:t>
            </w:r>
          </w:p>
        </w:tc>
        <w:tc>
          <w:tcPr>
            <w:tcW w:w="2912" w:type="dxa"/>
          </w:tcPr>
          <w:p w:rsidR="00A25EA3" w:rsidRDefault="002C4F2B">
            <w:r>
              <w:rPr>
                <w:rFonts w:ascii="Times New Roman" w:hAnsi="Times New Roman" w:cs="Times New Roman"/>
                <w:sz w:val="24"/>
                <w:szCs w:val="24"/>
              </w:rPr>
              <w:t xml:space="preserve">which slowly changed into more sedentary </w:t>
            </w:r>
            <w:r>
              <w:rPr>
                <w:rFonts w:ascii="Times New Roman" w:hAnsi="Times New Roman" w:cs="Times New Roman"/>
                <w:sz w:val="24"/>
                <w:szCs w:val="24"/>
              </w:rPr>
              <w:lastRenderedPageBreak/>
              <w:t xml:space="preserve">communities of Ancestral Puebloans </w:t>
            </w:r>
          </w:p>
        </w:tc>
        <w:tc>
          <w:tcPr>
            <w:tcW w:w="2203" w:type="dxa"/>
          </w:tcPr>
          <w:p w:rsidR="00A25EA3" w:rsidRDefault="00A25EA3"/>
        </w:tc>
        <w:tc>
          <w:tcPr>
            <w:tcW w:w="980" w:type="dxa"/>
          </w:tcPr>
          <w:p w:rsidR="00A25EA3" w:rsidRDefault="00A25EA3"/>
        </w:tc>
      </w:tr>
      <w:tr w:rsidR="00A25EA3" w:rsidTr="00903B40">
        <w:tc>
          <w:tcPr>
            <w:tcW w:w="1407" w:type="dxa"/>
          </w:tcPr>
          <w:p w:rsidR="00A25EA3" w:rsidRDefault="002C4F2B">
            <w:r>
              <w:t>5</w:t>
            </w:r>
            <w:r w:rsidR="00605617">
              <w:t>e</w:t>
            </w:r>
            <w:r>
              <w:t xml:space="preserve"> SW </w:t>
            </w:r>
            <w:proofErr w:type="spellStart"/>
            <w:r>
              <w:t>Hx</w:t>
            </w:r>
            <w:proofErr w:type="spellEnd"/>
          </w:p>
        </w:tc>
        <w:tc>
          <w:tcPr>
            <w:tcW w:w="1848" w:type="dxa"/>
          </w:tcPr>
          <w:p w:rsidR="00A25EA3" w:rsidRDefault="0006661B">
            <w:r>
              <w:t>Paul</w:t>
            </w:r>
          </w:p>
        </w:tc>
        <w:tc>
          <w:tcPr>
            <w:tcW w:w="2912" w:type="dxa"/>
          </w:tcPr>
          <w:p w:rsidR="00A25EA3" w:rsidRDefault="002C4F2B">
            <w:r>
              <w:rPr>
                <w:rFonts w:ascii="Times New Roman" w:hAnsi="Times New Roman" w:cs="Times New Roman"/>
                <w:sz w:val="24"/>
                <w:szCs w:val="24"/>
              </w:rPr>
              <w:t xml:space="preserve">and then into the modern Pueblos of today.  </w:t>
            </w:r>
          </w:p>
        </w:tc>
        <w:tc>
          <w:tcPr>
            <w:tcW w:w="2203" w:type="dxa"/>
          </w:tcPr>
          <w:p w:rsidR="00A25EA3" w:rsidRDefault="00A25EA3"/>
        </w:tc>
        <w:tc>
          <w:tcPr>
            <w:tcW w:w="980" w:type="dxa"/>
          </w:tcPr>
          <w:p w:rsidR="00A25EA3" w:rsidRDefault="00A25EA3"/>
        </w:tc>
      </w:tr>
      <w:tr w:rsidR="00A25EA3" w:rsidTr="00903B40">
        <w:tc>
          <w:tcPr>
            <w:tcW w:w="1407" w:type="dxa"/>
          </w:tcPr>
          <w:p w:rsidR="00A25EA3" w:rsidRDefault="002C4F2B">
            <w:r>
              <w:t>5</w:t>
            </w:r>
            <w:r w:rsidR="00605617">
              <w:t>f</w:t>
            </w:r>
            <w:r>
              <w:t xml:space="preserve"> SW </w:t>
            </w:r>
            <w:proofErr w:type="spellStart"/>
            <w:r>
              <w:t>Hx</w:t>
            </w:r>
            <w:proofErr w:type="spellEnd"/>
          </w:p>
        </w:tc>
        <w:tc>
          <w:tcPr>
            <w:tcW w:w="1848" w:type="dxa"/>
          </w:tcPr>
          <w:p w:rsidR="00A25EA3" w:rsidRDefault="0006661B">
            <w:r>
              <w:t>Paul</w:t>
            </w:r>
          </w:p>
        </w:tc>
        <w:tc>
          <w:tcPr>
            <w:tcW w:w="2912" w:type="dxa"/>
          </w:tcPr>
          <w:p w:rsidR="00A25EA3" w:rsidRDefault="002C4F2B">
            <w:r>
              <w:rPr>
                <w:rFonts w:ascii="Times New Roman" w:hAnsi="Times New Roman" w:cs="Times New Roman"/>
                <w:sz w:val="24"/>
                <w:szCs w:val="24"/>
              </w:rPr>
              <w:t xml:space="preserve">Other indigenous societies, such as Navajo, Apache, and Ute as well as many Plains groups, have lived here for centuries.  </w:t>
            </w:r>
          </w:p>
        </w:tc>
        <w:tc>
          <w:tcPr>
            <w:tcW w:w="2203" w:type="dxa"/>
          </w:tcPr>
          <w:p w:rsidR="00A25EA3" w:rsidRDefault="00A25EA3"/>
        </w:tc>
        <w:tc>
          <w:tcPr>
            <w:tcW w:w="980" w:type="dxa"/>
          </w:tcPr>
          <w:p w:rsidR="00A25EA3" w:rsidRDefault="00A25EA3"/>
        </w:tc>
      </w:tr>
      <w:tr w:rsidR="00A25EA3" w:rsidTr="00903B40">
        <w:tc>
          <w:tcPr>
            <w:tcW w:w="1407" w:type="dxa"/>
          </w:tcPr>
          <w:p w:rsidR="00A25EA3" w:rsidRDefault="002C4F2B">
            <w:r>
              <w:t>5</w:t>
            </w:r>
            <w:r w:rsidR="00605617">
              <w:t>g</w:t>
            </w:r>
            <w:r>
              <w:t xml:space="preserve"> SW </w:t>
            </w:r>
            <w:proofErr w:type="spellStart"/>
            <w:r>
              <w:t>Hx</w:t>
            </w:r>
            <w:proofErr w:type="spellEnd"/>
          </w:p>
        </w:tc>
        <w:tc>
          <w:tcPr>
            <w:tcW w:w="1848" w:type="dxa"/>
          </w:tcPr>
          <w:p w:rsidR="00A25EA3" w:rsidRDefault="0006661B">
            <w:r>
              <w:t>Paul</w:t>
            </w:r>
          </w:p>
        </w:tc>
        <w:tc>
          <w:tcPr>
            <w:tcW w:w="2912" w:type="dxa"/>
          </w:tcPr>
          <w:p w:rsidR="00A25EA3" w:rsidRDefault="005B403B" w:rsidP="00FD5202">
            <w:pPr>
              <w:spacing w:after="160"/>
            </w:pPr>
            <w:r>
              <w:rPr>
                <w:rFonts w:ascii="Times New Roman" w:hAnsi="Times New Roman" w:cs="Times New Roman"/>
                <w:sz w:val="24"/>
                <w:szCs w:val="24"/>
              </w:rPr>
              <w:t xml:space="preserve">Spanish arrived in 1540, with Mexico assuming jurisdiction in 1823 and then the US in 1848.  </w:t>
            </w:r>
          </w:p>
        </w:tc>
        <w:tc>
          <w:tcPr>
            <w:tcW w:w="2203" w:type="dxa"/>
          </w:tcPr>
          <w:p w:rsidR="00A25EA3" w:rsidRDefault="00A25EA3"/>
        </w:tc>
        <w:tc>
          <w:tcPr>
            <w:tcW w:w="980" w:type="dxa"/>
          </w:tcPr>
          <w:p w:rsidR="00A25EA3" w:rsidRDefault="00A25EA3"/>
        </w:tc>
      </w:tr>
      <w:tr w:rsidR="00A25EA3" w:rsidTr="00903B40">
        <w:tc>
          <w:tcPr>
            <w:tcW w:w="1407" w:type="dxa"/>
          </w:tcPr>
          <w:p w:rsidR="00A25EA3" w:rsidRDefault="002C4F2B">
            <w:r>
              <w:t>5</w:t>
            </w:r>
            <w:r w:rsidR="00605617">
              <w:t>h</w:t>
            </w:r>
            <w:r>
              <w:t xml:space="preserve"> SW </w:t>
            </w:r>
            <w:proofErr w:type="spellStart"/>
            <w:r>
              <w:t>Hx</w:t>
            </w:r>
            <w:proofErr w:type="spellEnd"/>
          </w:p>
        </w:tc>
        <w:tc>
          <w:tcPr>
            <w:tcW w:w="1848" w:type="dxa"/>
          </w:tcPr>
          <w:p w:rsidR="00A25EA3" w:rsidRDefault="0006661B">
            <w:r>
              <w:t>Paul</w:t>
            </w:r>
          </w:p>
        </w:tc>
        <w:tc>
          <w:tcPr>
            <w:tcW w:w="2912" w:type="dxa"/>
          </w:tcPr>
          <w:p w:rsidR="00A25EA3" w:rsidRPr="00FD5202" w:rsidRDefault="005B403B" w:rsidP="00FD5202">
            <w:pPr>
              <w:spacing w:after="160"/>
              <w:rPr>
                <w:rFonts w:ascii="Times New Roman" w:hAnsi="Times New Roman" w:cs="Times New Roman"/>
                <w:sz w:val="24"/>
                <w:szCs w:val="24"/>
              </w:rPr>
            </w:pPr>
            <w:proofErr w:type="gramStart"/>
            <w:r>
              <w:rPr>
                <w:rFonts w:ascii="Times New Roman" w:hAnsi="Times New Roman" w:cs="Times New Roman"/>
                <w:sz w:val="24"/>
                <w:szCs w:val="24"/>
              </w:rPr>
              <w:t>All of these</w:t>
            </w:r>
            <w:proofErr w:type="gramEnd"/>
            <w:r>
              <w:rPr>
                <w:rFonts w:ascii="Times New Roman" w:hAnsi="Times New Roman" w:cs="Times New Roman"/>
                <w:sz w:val="24"/>
                <w:szCs w:val="24"/>
              </w:rPr>
              <w:t xml:space="preserve"> ethnicities still reside in New Mexico, making for rich diversity of cultures and land management philosophies.</w:t>
            </w:r>
          </w:p>
        </w:tc>
        <w:tc>
          <w:tcPr>
            <w:tcW w:w="2203" w:type="dxa"/>
          </w:tcPr>
          <w:p w:rsidR="00A25EA3" w:rsidRDefault="00A25EA3"/>
        </w:tc>
        <w:tc>
          <w:tcPr>
            <w:tcW w:w="980" w:type="dxa"/>
          </w:tcPr>
          <w:p w:rsidR="00A25EA3" w:rsidRDefault="00A25EA3"/>
        </w:tc>
      </w:tr>
      <w:tr w:rsidR="00A25EA3" w:rsidTr="00903B40">
        <w:tc>
          <w:tcPr>
            <w:tcW w:w="1407" w:type="dxa"/>
          </w:tcPr>
          <w:p w:rsidR="00A25EA3" w:rsidRDefault="00FD5202">
            <w:r>
              <w:t>6</w:t>
            </w:r>
            <w:r w:rsidR="00605617">
              <w:t>a</w:t>
            </w:r>
            <w:r>
              <w:t xml:space="preserve"> NM forestry</w:t>
            </w:r>
          </w:p>
        </w:tc>
        <w:tc>
          <w:tcPr>
            <w:tcW w:w="1848" w:type="dxa"/>
          </w:tcPr>
          <w:p w:rsidR="00A25EA3" w:rsidRDefault="0006661B">
            <w:r>
              <w:t>Mary</w:t>
            </w:r>
          </w:p>
        </w:tc>
        <w:tc>
          <w:tcPr>
            <w:tcW w:w="2912" w:type="dxa"/>
          </w:tcPr>
          <w:p w:rsidR="00A25EA3" w:rsidRDefault="00FD5202">
            <w:r>
              <w:t>Although New Mexico is not known as a large producer of forest products,</w:t>
            </w:r>
          </w:p>
        </w:tc>
        <w:tc>
          <w:tcPr>
            <w:tcW w:w="2203" w:type="dxa"/>
          </w:tcPr>
          <w:p w:rsidR="00A25EA3" w:rsidRDefault="003C2AD8">
            <w:r>
              <w:t xml:space="preserve">Groff lumber type yards with corbels, </w:t>
            </w:r>
            <w:proofErr w:type="spellStart"/>
            <w:r>
              <w:t>latillas</w:t>
            </w:r>
            <w:proofErr w:type="spellEnd"/>
            <w:r>
              <w:t xml:space="preserve">, </w:t>
            </w:r>
            <w:proofErr w:type="spellStart"/>
            <w:r>
              <w:t>vigas</w:t>
            </w:r>
            <w:proofErr w:type="spellEnd"/>
            <w:r>
              <w:t>, etc.</w:t>
            </w:r>
          </w:p>
        </w:tc>
        <w:tc>
          <w:tcPr>
            <w:tcW w:w="980" w:type="dxa"/>
          </w:tcPr>
          <w:p w:rsidR="00A25EA3" w:rsidRDefault="00A25EA3"/>
        </w:tc>
      </w:tr>
      <w:tr w:rsidR="00A25EA3" w:rsidTr="00903B40">
        <w:tc>
          <w:tcPr>
            <w:tcW w:w="1407" w:type="dxa"/>
          </w:tcPr>
          <w:p w:rsidR="00A25EA3" w:rsidRDefault="0006661B">
            <w:r>
              <w:t>6</w:t>
            </w:r>
            <w:r w:rsidR="00605617">
              <w:t>b</w:t>
            </w:r>
            <w:r>
              <w:t xml:space="preserve"> NM forestry</w:t>
            </w:r>
          </w:p>
        </w:tc>
        <w:tc>
          <w:tcPr>
            <w:tcW w:w="1848" w:type="dxa"/>
          </w:tcPr>
          <w:p w:rsidR="00A25EA3" w:rsidRDefault="0006661B">
            <w:r>
              <w:t>Mary</w:t>
            </w:r>
          </w:p>
        </w:tc>
        <w:tc>
          <w:tcPr>
            <w:tcW w:w="2912" w:type="dxa"/>
          </w:tcPr>
          <w:p w:rsidR="00A25EA3" w:rsidRDefault="00FD5202">
            <w:r>
              <w:t>The forest industry is our tool to manage forests for ecosystem health</w:t>
            </w:r>
          </w:p>
        </w:tc>
        <w:tc>
          <w:tcPr>
            <w:tcW w:w="2203" w:type="dxa"/>
          </w:tcPr>
          <w:p w:rsidR="00A25EA3" w:rsidRDefault="003C2AD8">
            <w:r>
              <w:t>Woods operations pictures, followed by post treatment pics</w:t>
            </w:r>
          </w:p>
        </w:tc>
        <w:tc>
          <w:tcPr>
            <w:tcW w:w="980" w:type="dxa"/>
          </w:tcPr>
          <w:p w:rsidR="00A25EA3" w:rsidRDefault="00A25EA3"/>
        </w:tc>
      </w:tr>
      <w:tr w:rsidR="00A25EA3" w:rsidTr="00903B40">
        <w:tc>
          <w:tcPr>
            <w:tcW w:w="1407" w:type="dxa"/>
          </w:tcPr>
          <w:p w:rsidR="00A25EA3" w:rsidRDefault="0006661B">
            <w:r>
              <w:t>6</w:t>
            </w:r>
            <w:r w:rsidR="00605617">
              <w:t>c</w:t>
            </w:r>
            <w:r>
              <w:t xml:space="preserve"> NM forestry</w:t>
            </w:r>
          </w:p>
        </w:tc>
        <w:tc>
          <w:tcPr>
            <w:tcW w:w="1848" w:type="dxa"/>
          </w:tcPr>
          <w:p w:rsidR="00A25EA3" w:rsidRDefault="0006661B">
            <w:r>
              <w:t>Mary</w:t>
            </w:r>
          </w:p>
        </w:tc>
        <w:tc>
          <w:tcPr>
            <w:tcW w:w="2912" w:type="dxa"/>
          </w:tcPr>
          <w:p w:rsidR="00A25EA3" w:rsidRDefault="00FD5202">
            <w:r>
              <w:t>Water is one of our most important forest benefits</w:t>
            </w:r>
            <w:r w:rsidR="003C2AD8">
              <w:t>.</w:t>
            </w:r>
          </w:p>
        </w:tc>
        <w:tc>
          <w:tcPr>
            <w:tcW w:w="2203" w:type="dxa"/>
          </w:tcPr>
          <w:p w:rsidR="00A25EA3" w:rsidRDefault="003C2AD8">
            <w:r>
              <w:t>Gurgling stream video</w:t>
            </w:r>
          </w:p>
        </w:tc>
        <w:tc>
          <w:tcPr>
            <w:tcW w:w="980" w:type="dxa"/>
          </w:tcPr>
          <w:p w:rsidR="00A25EA3" w:rsidRDefault="00A25EA3"/>
        </w:tc>
      </w:tr>
      <w:tr w:rsidR="0006661B" w:rsidTr="00903B40">
        <w:tc>
          <w:tcPr>
            <w:tcW w:w="1407" w:type="dxa"/>
          </w:tcPr>
          <w:p w:rsidR="0006661B" w:rsidRDefault="0006661B">
            <w:r>
              <w:t>6</w:t>
            </w:r>
            <w:r w:rsidR="00605617">
              <w:t>d</w:t>
            </w:r>
            <w:r>
              <w:t xml:space="preserve"> NM forestry</w:t>
            </w:r>
          </w:p>
        </w:tc>
        <w:tc>
          <w:tcPr>
            <w:tcW w:w="1848" w:type="dxa"/>
          </w:tcPr>
          <w:p w:rsidR="0006661B" w:rsidRDefault="0006661B">
            <w:r>
              <w:t>Mary</w:t>
            </w:r>
          </w:p>
        </w:tc>
        <w:tc>
          <w:tcPr>
            <w:tcW w:w="2912" w:type="dxa"/>
          </w:tcPr>
          <w:p w:rsidR="0006661B" w:rsidRDefault="0006661B">
            <w:r>
              <w:t xml:space="preserve">Wildlife is often the key economic </w:t>
            </w:r>
            <w:r w:rsidR="003C2AD8">
              <w:t>driver for forest management activities.</w:t>
            </w:r>
          </w:p>
        </w:tc>
        <w:tc>
          <w:tcPr>
            <w:tcW w:w="2203" w:type="dxa"/>
          </w:tcPr>
          <w:p w:rsidR="0006661B" w:rsidRDefault="003C2AD8">
            <w:r>
              <w:t>Video of elk bugling.</w:t>
            </w:r>
          </w:p>
        </w:tc>
        <w:tc>
          <w:tcPr>
            <w:tcW w:w="980" w:type="dxa"/>
          </w:tcPr>
          <w:p w:rsidR="0006661B" w:rsidRDefault="0006661B"/>
        </w:tc>
      </w:tr>
      <w:tr w:rsidR="0006661B" w:rsidTr="00903B40">
        <w:tc>
          <w:tcPr>
            <w:tcW w:w="1407" w:type="dxa"/>
          </w:tcPr>
          <w:p w:rsidR="0006661B" w:rsidRDefault="0006661B">
            <w:r>
              <w:t>6</w:t>
            </w:r>
            <w:r w:rsidR="00605617">
              <w:t>e</w:t>
            </w:r>
            <w:r>
              <w:t xml:space="preserve"> NM forestry</w:t>
            </w:r>
          </w:p>
        </w:tc>
        <w:tc>
          <w:tcPr>
            <w:tcW w:w="1848" w:type="dxa"/>
          </w:tcPr>
          <w:p w:rsidR="0006661B" w:rsidRDefault="0006661B">
            <w:r>
              <w:t>Mary</w:t>
            </w:r>
          </w:p>
        </w:tc>
        <w:tc>
          <w:tcPr>
            <w:tcW w:w="2912" w:type="dxa"/>
          </w:tcPr>
          <w:p w:rsidR="0006661B" w:rsidRDefault="003C2AD8">
            <w:r>
              <w:t>And fire management is one of our most common forest management activities.</w:t>
            </w:r>
          </w:p>
        </w:tc>
        <w:tc>
          <w:tcPr>
            <w:tcW w:w="2203" w:type="dxa"/>
          </w:tcPr>
          <w:p w:rsidR="0006661B" w:rsidRDefault="00903B40">
            <w:r>
              <w:t>Creeping fire pictures or video</w:t>
            </w:r>
          </w:p>
        </w:tc>
        <w:tc>
          <w:tcPr>
            <w:tcW w:w="980" w:type="dxa"/>
          </w:tcPr>
          <w:p w:rsidR="0006661B" w:rsidRDefault="0006661B"/>
        </w:tc>
      </w:tr>
      <w:tr w:rsidR="00A25EA3" w:rsidTr="00903B40">
        <w:tc>
          <w:tcPr>
            <w:tcW w:w="1407" w:type="dxa"/>
          </w:tcPr>
          <w:p w:rsidR="00A25EA3" w:rsidRDefault="00213C77">
            <w:r>
              <w:t>7</w:t>
            </w:r>
            <w:r w:rsidR="00605617">
              <w:t>a</w:t>
            </w:r>
            <w:r>
              <w:t xml:space="preserve"> no fire</w:t>
            </w:r>
          </w:p>
        </w:tc>
        <w:tc>
          <w:tcPr>
            <w:tcW w:w="1848" w:type="dxa"/>
          </w:tcPr>
          <w:p w:rsidR="00A25EA3" w:rsidRDefault="0006661B">
            <w:r>
              <w:t>Paul</w:t>
            </w:r>
          </w:p>
        </w:tc>
        <w:tc>
          <w:tcPr>
            <w:tcW w:w="2912" w:type="dxa"/>
          </w:tcPr>
          <w:p w:rsidR="00A25EA3" w:rsidRDefault="003C2AD8">
            <w:r>
              <w:t xml:space="preserve">In </w:t>
            </w:r>
            <w:proofErr w:type="gramStart"/>
            <w:r>
              <w:t>fact</w:t>
            </w:r>
            <w:proofErr w:type="gramEnd"/>
            <w:r>
              <w:t xml:space="preserve"> the key to understanding our southwestern forests is understanding the impacts of fire exclusion.</w:t>
            </w:r>
          </w:p>
        </w:tc>
        <w:tc>
          <w:tcPr>
            <w:tcW w:w="2203" w:type="dxa"/>
          </w:tcPr>
          <w:p w:rsidR="00A25EA3" w:rsidRDefault="00903B40">
            <w:r>
              <w:t>Thick dense forests, homogenous carpets of forests, insect mortality, etc.</w:t>
            </w:r>
          </w:p>
        </w:tc>
        <w:tc>
          <w:tcPr>
            <w:tcW w:w="980" w:type="dxa"/>
          </w:tcPr>
          <w:p w:rsidR="00A25EA3" w:rsidRDefault="00A25EA3"/>
        </w:tc>
      </w:tr>
      <w:tr w:rsidR="0006661B" w:rsidTr="00903B40">
        <w:tc>
          <w:tcPr>
            <w:tcW w:w="1407" w:type="dxa"/>
          </w:tcPr>
          <w:p w:rsidR="0006661B" w:rsidRDefault="00213C77">
            <w:r>
              <w:t>7</w:t>
            </w:r>
            <w:r w:rsidR="00605617">
              <w:t>b</w:t>
            </w:r>
            <w:r>
              <w:t xml:space="preserve"> no fire</w:t>
            </w:r>
          </w:p>
        </w:tc>
        <w:tc>
          <w:tcPr>
            <w:tcW w:w="1848" w:type="dxa"/>
          </w:tcPr>
          <w:p w:rsidR="0006661B" w:rsidRDefault="003C2AD8">
            <w:r>
              <w:t>Paul</w:t>
            </w:r>
          </w:p>
        </w:tc>
        <w:tc>
          <w:tcPr>
            <w:tcW w:w="2912" w:type="dxa"/>
          </w:tcPr>
          <w:p w:rsidR="0006661B" w:rsidRDefault="003C2AD8">
            <w:r>
              <w:t>This story is often told best by the trees themselves speaking in the language of tree rings and fire scars.</w:t>
            </w:r>
          </w:p>
        </w:tc>
        <w:tc>
          <w:tcPr>
            <w:tcW w:w="2203" w:type="dxa"/>
          </w:tcPr>
          <w:p w:rsidR="0006661B" w:rsidRDefault="00903B40">
            <w:r>
              <w:t>Tree ring fire scar picture</w:t>
            </w:r>
          </w:p>
        </w:tc>
        <w:tc>
          <w:tcPr>
            <w:tcW w:w="980" w:type="dxa"/>
          </w:tcPr>
          <w:p w:rsidR="0006661B" w:rsidRDefault="0006661B"/>
        </w:tc>
      </w:tr>
      <w:tr w:rsidR="0006661B" w:rsidTr="00903B40">
        <w:tc>
          <w:tcPr>
            <w:tcW w:w="1407" w:type="dxa"/>
          </w:tcPr>
          <w:p w:rsidR="0006661B" w:rsidRDefault="00213C77">
            <w:r>
              <w:t>7</w:t>
            </w:r>
            <w:r w:rsidR="00605617">
              <w:t>c</w:t>
            </w:r>
            <w:r>
              <w:t xml:space="preserve"> no fire</w:t>
            </w:r>
          </w:p>
        </w:tc>
        <w:tc>
          <w:tcPr>
            <w:tcW w:w="1848" w:type="dxa"/>
          </w:tcPr>
          <w:p w:rsidR="0006661B" w:rsidRDefault="00213C77">
            <w:r>
              <w:t>Paul</w:t>
            </w:r>
          </w:p>
        </w:tc>
        <w:tc>
          <w:tcPr>
            <w:tcW w:w="2912" w:type="dxa"/>
          </w:tcPr>
          <w:p w:rsidR="0006661B" w:rsidRDefault="003C2AD8">
            <w:r>
              <w:t xml:space="preserve">In over </w:t>
            </w:r>
            <w:proofErr w:type="spellStart"/>
            <w:proofErr w:type="gramStart"/>
            <w:r>
              <w:t>xxx,xxx</w:t>
            </w:r>
            <w:proofErr w:type="spellEnd"/>
            <w:proofErr w:type="gramEnd"/>
            <w:r>
              <w:t xml:space="preserve"> samples studied in the SW, xx% of fire scar samples show 1878 or 1890 as the last fire year.</w:t>
            </w:r>
          </w:p>
        </w:tc>
        <w:tc>
          <w:tcPr>
            <w:tcW w:w="2203" w:type="dxa"/>
          </w:tcPr>
          <w:p w:rsidR="0006661B" w:rsidRDefault="00903B40">
            <w:r>
              <w:t>Fire history graph or other graphics</w:t>
            </w:r>
          </w:p>
        </w:tc>
        <w:tc>
          <w:tcPr>
            <w:tcW w:w="980" w:type="dxa"/>
          </w:tcPr>
          <w:p w:rsidR="0006661B" w:rsidRDefault="0006661B"/>
        </w:tc>
      </w:tr>
      <w:tr w:rsidR="0006661B" w:rsidTr="00903B40">
        <w:tc>
          <w:tcPr>
            <w:tcW w:w="1407" w:type="dxa"/>
          </w:tcPr>
          <w:p w:rsidR="0006661B" w:rsidRDefault="00213C77">
            <w:r>
              <w:lastRenderedPageBreak/>
              <w:t>7</w:t>
            </w:r>
            <w:r w:rsidR="00605617">
              <w:t>d</w:t>
            </w:r>
            <w:r>
              <w:t xml:space="preserve"> no fire</w:t>
            </w:r>
          </w:p>
        </w:tc>
        <w:tc>
          <w:tcPr>
            <w:tcW w:w="1848" w:type="dxa"/>
          </w:tcPr>
          <w:p w:rsidR="0006661B" w:rsidRDefault="00213C77">
            <w:r>
              <w:t>Paul</w:t>
            </w:r>
          </w:p>
        </w:tc>
        <w:tc>
          <w:tcPr>
            <w:tcW w:w="2912" w:type="dxa"/>
          </w:tcPr>
          <w:p w:rsidR="0006661B" w:rsidRDefault="00213C77">
            <w:r>
              <w:t>This century plus exclusion of fire can roughly be attributed to two major landscape activities…</w:t>
            </w:r>
          </w:p>
        </w:tc>
        <w:tc>
          <w:tcPr>
            <w:tcW w:w="2203" w:type="dxa"/>
          </w:tcPr>
          <w:p w:rsidR="0006661B" w:rsidRDefault="0006661B"/>
        </w:tc>
        <w:tc>
          <w:tcPr>
            <w:tcW w:w="980" w:type="dxa"/>
          </w:tcPr>
          <w:p w:rsidR="0006661B" w:rsidRDefault="0006661B"/>
        </w:tc>
      </w:tr>
      <w:tr w:rsidR="0006661B" w:rsidTr="00903B40">
        <w:tc>
          <w:tcPr>
            <w:tcW w:w="1407" w:type="dxa"/>
          </w:tcPr>
          <w:p w:rsidR="0006661B" w:rsidRDefault="00213C77">
            <w:r>
              <w:t>7</w:t>
            </w:r>
            <w:r w:rsidR="00605617">
              <w:t>e</w:t>
            </w:r>
            <w:r>
              <w:t xml:space="preserve"> no fire</w:t>
            </w:r>
          </w:p>
        </w:tc>
        <w:tc>
          <w:tcPr>
            <w:tcW w:w="1848" w:type="dxa"/>
          </w:tcPr>
          <w:p w:rsidR="0006661B" w:rsidRDefault="00213C77">
            <w:r>
              <w:t>Paul</w:t>
            </w:r>
          </w:p>
        </w:tc>
        <w:tc>
          <w:tcPr>
            <w:tcW w:w="2912" w:type="dxa"/>
          </w:tcPr>
          <w:p w:rsidR="0006661B" w:rsidRDefault="00213C77">
            <w:r>
              <w:t>Initially it was the introduced of livestock in such large numbers that fine fuels (grasses) were no longer present to carry landscape scale fires.</w:t>
            </w:r>
          </w:p>
        </w:tc>
        <w:tc>
          <w:tcPr>
            <w:tcW w:w="2203" w:type="dxa"/>
          </w:tcPr>
          <w:p w:rsidR="0006661B" w:rsidRDefault="00903B40">
            <w:r>
              <w:t>Historic sheep and cattle images</w:t>
            </w:r>
          </w:p>
        </w:tc>
        <w:tc>
          <w:tcPr>
            <w:tcW w:w="980" w:type="dxa"/>
          </w:tcPr>
          <w:p w:rsidR="0006661B" w:rsidRDefault="0006661B"/>
        </w:tc>
      </w:tr>
      <w:tr w:rsidR="00A25EA3" w:rsidTr="00903B40">
        <w:tc>
          <w:tcPr>
            <w:tcW w:w="1407" w:type="dxa"/>
          </w:tcPr>
          <w:p w:rsidR="00A25EA3" w:rsidRDefault="00213C77">
            <w:r>
              <w:t>7</w:t>
            </w:r>
            <w:r w:rsidR="00605617">
              <w:t>f</w:t>
            </w:r>
            <w:r>
              <w:t xml:space="preserve"> no fire</w:t>
            </w:r>
          </w:p>
        </w:tc>
        <w:tc>
          <w:tcPr>
            <w:tcW w:w="1848" w:type="dxa"/>
          </w:tcPr>
          <w:p w:rsidR="00A25EA3" w:rsidRDefault="00213C77">
            <w:r>
              <w:t>Paul</w:t>
            </w:r>
          </w:p>
        </w:tc>
        <w:tc>
          <w:tcPr>
            <w:tcW w:w="2912" w:type="dxa"/>
          </w:tcPr>
          <w:p w:rsidR="00A25EA3" w:rsidRDefault="00213C77">
            <w:r>
              <w:t>Yet, as our technology developed to responsibly manage range lands to retain grasses, our firefighting technology was also becoming more effective.</w:t>
            </w:r>
          </w:p>
        </w:tc>
        <w:tc>
          <w:tcPr>
            <w:tcW w:w="2203" w:type="dxa"/>
          </w:tcPr>
          <w:p w:rsidR="00A25EA3" w:rsidRDefault="00903B40">
            <w:proofErr w:type="spellStart"/>
            <w:r>
              <w:t>Fire fighting</w:t>
            </w:r>
            <w:proofErr w:type="spellEnd"/>
            <w:r>
              <w:t>, retardant being dropped, smokejumpers, etc.</w:t>
            </w:r>
          </w:p>
        </w:tc>
        <w:tc>
          <w:tcPr>
            <w:tcW w:w="980" w:type="dxa"/>
          </w:tcPr>
          <w:p w:rsidR="00A25EA3" w:rsidRDefault="00A25EA3"/>
        </w:tc>
      </w:tr>
      <w:tr w:rsidR="00213C77" w:rsidTr="00903B40">
        <w:tc>
          <w:tcPr>
            <w:tcW w:w="1407" w:type="dxa"/>
          </w:tcPr>
          <w:p w:rsidR="00213C77" w:rsidRDefault="00213C77">
            <w:r>
              <w:t>8</w:t>
            </w:r>
            <w:r w:rsidR="00605617">
              <w:t>a</w:t>
            </w:r>
            <w:r>
              <w:t xml:space="preserve"> fire management</w:t>
            </w:r>
          </w:p>
        </w:tc>
        <w:tc>
          <w:tcPr>
            <w:tcW w:w="1848" w:type="dxa"/>
          </w:tcPr>
          <w:p w:rsidR="00213C77" w:rsidRDefault="00213C77">
            <w:r>
              <w:t>Mary</w:t>
            </w:r>
          </w:p>
        </w:tc>
        <w:tc>
          <w:tcPr>
            <w:tcW w:w="2912" w:type="dxa"/>
          </w:tcPr>
          <w:p w:rsidR="00213C77" w:rsidRDefault="00213C77">
            <w:r>
              <w:t>So today we are learning how to put fire back on our land</w:t>
            </w:r>
          </w:p>
        </w:tc>
        <w:tc>
          <w:tcPr>
            <w:tcW w:w="2203" w:type="dxa"/>
          </w:tcPr>
          <w:p w:rsidR="00213C77" w:rsidRDefault="00903B40">
            <w:r>
              <w:t>Drip torch video</w:t>
            </w:r>
          </w:p>
        </w:tc>
        <w:tc>
          <w:tcPr>
            <w:tcW w:w="980" w:type="dxa"/>
          </w:tcPr>
          <w:p w:rsidR="00213C77" w:rsidRDefault="00213C77"/>
        </w:tc>
      </w:tr>
      <w:tr w:rsidR="00213C77" w:rsidTr="00903B40">
        <w:tc>
          <w:tcPr>
            <w:tcW w:w="1407" w:type="dxa"/>
          </w:tcPr>
          <w:p w:rsidR="00213C77" w:rsidRDefault="00213C77">
            <w:r>
              <w:t>8</w:t>
            </w:r>
            <w:r w:rsidR="00605617">
              <w:t>b</w:t>
            </w:r>
            <w:r>
              <w:t xml:space="preserve"> fire management</w:t>
            </w:r>
          </w:p>
        </w:tc>
        <w:tc>
          <w:tcPr>
            <w:tcW w:w="1848" w:type="dxa"/>
          </w:tcPr>
          <w:p w:rsidR="00213C77" w:rsidRDefault="00213C77">
            <w:r>
              <w:t>Mary</w:t>
            </w:r>
          </w:p>
        </w:tc>
        <w:tc>
          <w:tcPr>
            <w:tcW w:w="2912" w:type="dxa"/>
          </w:tcPr>
          <w:p w:rsidR="00213C77" w:rsidRDefault="00213C77">
            <w:r>
              <w:t>Like many places across the country, we are learning to have fire adapted communities</w:t>
            </w:r>
          </w:p>
        </w:tc>
        <w:tc>
          <w:tcPr>
            <w:tcW w:w="2203" w:type="dxa"/>
          </w:tcPr>
          <w:p w:rsidR="00213C77" w:rsidRDefault="00903B40">
            <w:r>
              <w:t xml:space="preserve">Community pictures, </w:t>
            </w:r>
            <w:proofErr w:type="spellStart"/>
            <w:r>
              <w:t>firewise</w:t>
            </w:r>
            <w:proofErr w:type="spellEnd"/>
            <w:r>
              <w:t xml:space="preserve"> sign, </w:t>
            </w:r>
          </w:p>
        </w:tc>
        <w:tc>
          <w:tcPr>
            <w:tcW w:w="980" w:type="dxa"/>
          </w:tcPr>
          <w:p w:rsidR="00213C77" w:rsidRDefault="00213C77"/>
        </w:tc>
      </w:tr>
      <w:tr w:rsidR="00213C77" w:rsidTr="00903B40">
        <w:tc>
          <w:tcPr>
            <w:tcW w:w="1407" w:type="dxa"/>
          </w:tcPr>
          <w:p w:rsidR="00213C77" w:rsidRDefault="00213C77">
            <w:r>
              <w:t>8</w:t>
            </w:r>
            <w:r w:rsidR="00605617">
              <w:t>c</w:t>
            </w:r>
            <w:r>
              <w:t xml:space="preserve"> fire management</w:t>
            </w:r>
          </w:p>
        </w:tc>
        <w:tc>
          <w:tcPr>
            <w:tcW w:w="1848" w:type="dxa"/>
          </w:tcPr>
          <w:p w:rsidR="00213C77" w:rsidRDefault="00213C77">
            <w:r>
              <w:t>Mary</w:t>
            </w:r>
          </w:p>
        </w:tc>
        <w:tc>
          <w:tcPr>
            <w:tcW w:w="2912" w:type="dxa"/>
          </w:tcPr>
          <w:p w:rsidR="00213C77" w:rsidRDefault="00903B40">
            <w:r>
              <w:t>And forests where fire is encouraged to regularly visit.</w:t>
            </w:r>
          </w:p>
        </w:tc>
        <w:tc>
          <w:tcPr>
            <w:tcW w:w="2203" w:type="dxa"/>
          </w:tcPr>
          <w:p w:rsidR="00213C77" w:rsidRDefault="00903B40">
            <w:r>
              <w:t>Flames near houses with fire fighters</w:t>
            </w:r>
          </w:p>
        </w:tc>
        <w:tc>
          <w:tcPr>
            <w:tcW w:w="980" w:type="dxa"/>
          </w:tcPr>
          <w:p w:rsidR="00213C77" w:rsidRDefault="00213C77"/>
        </w:tc>
      </w:tr>
      <w:tr w:rsidR="00903B40" w:rsidTr="00903B40">
        <w:tc>
          <w:tcPr>
            <w:tcW w:w="1407" w:type="dxa"/>
          </w:tcPr>
          <w:p w:rsidR="00903B40" w:rsidRDefault="00903B40">
            <w:r>
              <w:t xml:space="preserve">9 </w:t>
            </w:r>
            <w:proofErr w:type="gramStart"/>
            <w:r>
              <w:t>wrap-up</w:t>
            </w:r>
            <w:proofErr w:type="gramEnd"/>
          </w:p>
        </w:tc>
        <w:tc>
          <w:tcPr>
            <w:tcW w:w="1848" w:type="dxa"/>
          </w:tcPr>
          <w:p w:rsidR="00903B40" w:rsidRDefault="00903B40">
            <w:r>
              <w:t>Paul</w:t>
            </w:r>
          </w:p>
        </w:tc>
        <w:tc>
          <w:tcPr>
            <w:tcW w:w="2912" w:type="dxa"/>
          </w:tcPr>
          <w:p w:rsidR="00903B40" w:rsidRDefault="00903B40">
            <w:pPr>
              <w:rPr>
                <w:rFonts w:ascii="Times New Roman" w:hAnsi="Times New Roman" w:cs="Times New Roman"/>
                <w:sz w:val="24"/>
                <w:szCs w:val="24"/>
              </w:rPr>
            </w:pPr>
            <w:r>
              <w:rPr>
                <w:rFonts w:ascii="Times New Roman" w:hAnsi="Times New Roman" w:cs="Times New Roman"/>
                <w:sz w:val="24"/>
                <w:szCs w:val="24"/>
              </w:rPr>
              <w:t xml:space="preserve">So that is our quick introduction to Southwestern Forestry. </w:t>
            </w:r>
          </w:p>
        </w:tc>
        <w:tc>
          <w:tcPr>
            <w:tcW w:w="2203" w:type="dxa"/>
          </w:tcPr>
          <w:p w:rsidR="00903B40" w:rsidRDefault="00903B40">
            <w:r>
              <w:t>Southwestern motif with trees</w:t>
            </w:r>
          </w:p>
        </w:tc>
        <w:tc>
          <w:tcPr>
            <w:tcW w:w="980" w:type="dxa"/>
          </w:tcPr>
          <w:p w:rsidR="00903B40" w:rsidRDefault="00903B40"/>
        </w:tc>
      </w:tr>
      <w:tr w:rsidR="00903B40" w:rsidTr="00903B40">
        <w:tc>
          <w:tcPr>
            <w:tcW w:w="1407" w:type="dxa"/>
          </w:tcPr>
          <w:p w:rsidR="00903B40" w:rsidRDefault="00903B40">
            <w:r>
              <w:t>9</w:t>
            </w:r>
            <w:r w:rsidR="00605617">
              <w:t>a</w:t>
            </w:r>
            <w:r>
              <w:t xml:space="preserve"> wrap up</w:t>
            </w:r>
          </w:p>
        </w:tc>
        <w:tc>
          <w:tcPr>
            <w:tcW w:w="1848" w:type="dxa"/>
          </w:tcPr>
          <w:p w:rsidR="00903B40" w:rsidRDefault="00903B40">
            <w:r>
              <w:t>Mary</w:t>
            </w:r>
          </w:p>
        </w:tc>
        <w:tc>
          <w:tcPr>
            <w:tcW w:w="2912" w:type="dxa"/>
          </w:tcPr>
          <w:p w:rsidR="00903B40" w:rsidRDefault="00903B40">
            <w:pPr>
              <w:rPr>
                <w:rFonts w:ascii="Times New Roman" w:hAnsi="Times New Roman" w:cs="Times New Roman"/>
                <w:sz w:val="24"/>
                <w:szCs w:val="24"/>
              </w:rPr>
            </w:pPr>
            <w:r>
              <w:rPr>
                <w:rFonts w:ascii="Times New Roman" w:hAnsi="Times New Roman" w:cs="Times New Roman"/>
                <w:sz w:val="24"/>
                <w:szCs w:val="24"/>
              </w:rPr>
              <w:t>Fortunately, we have some great speakers in this first session that will go much deeper.</w:t>
            </w:r>
          </w:p>
        </w:tc>
        <w:tc>
          <w:tcPr>
            <w:tcW w:w="2203" w:type="dxa"/>
          </w:tcPr>
          <w:p w:rsidR="00903B40" w:rsidRDefault="00903B40">
            <w:r>
              <w:t>Pics of John, Jose and Kim</w:t>
            </w:r>
          </w:p>
        </w:tc>
        <w:tc>
          <w:tcPr>
            <w:tcW w:w="980" w:type="dxa"/>
          </w:tcPr>
          <w:p w:rsidR="00903B40" w:rsidRDefault="00903B40"/>
        </w:tc>
      </w:tr>
      <w:tr w:rsidR="00F80A59" w:rsidTr="00903B40">
        <w:tc>
          <w:tcPr>
            <w:tcW w:w="1407" w:type="dxa"/>
          </w:tcPr>
          <w:p w:rsidR="00F80A59" w:rsidRDefault="00213C77">
            <w:r>
              <w:t>9</w:t>
            </w:r>
            <w:r w:rsidR="00605617">
              <w:t>b</w:t>
            </w:r>
            <w:r>
              <w:t xml:space="preserve"> wrap up</w:t>
            </w:r>
          </w:p>
        </w:tc>
        <w:tc>
          <w:tcPr>
            <w:tcW w:w="1848" w:type="dxa"/>
          </w:tcPr>
          <w:p w:rsidR="00F80A59" w:rsidRDefault="00213C77">
            <w:r>
              <w:t>Paul</w:t>
            </w:r>
          </w:p>
        </w:tc>
        <w:tc>
          <w:tcPr>
            <w:tcW w:w="2912" w:type="dxa"/>
          </w:tcPr>
          <w:p w:rsidR="00F80A59" w:rsidRDefault="00903B40">
            <w:r>
              <w:rPr>
                <w:rFonts w:ascii="Times New Roman" w:hAnsi="Times New Roman" w:cs="Times New Roman"/>
                <w:sz w:val="24"/>
                <w:szCs w:val="24"/>
              </w:rPr>
              <w:t xml:space="preserve">Meanwhile, </w:t>
            </w:r>
            <w:r w:rsidR="00F80A59">
              <w:rPr>
                <w:rFonts w:ascii="Times New Roman" w:hAnsi="Times New Roman" w:cs="Times New Roman"/>
                <w:sz w:val="24"/>
                <w:szCs w:val="24"/>
              </w:rPr>
              <w:t>don’t forget to step outside and enjoy our blue skies and mountain vistas.</w:t>
            </w:r>
          </w:p>
        </w:tc>
        <w:tc>
          <w:tcPr>
            <w:tcW w:w="2203" w:type="dxa"/>
          </w:tcPr>
          <w:p w:rsidR="00F80A59" w:rsidRDefault="008438D0">
            <w:r>
              <w:t xml:space="preserve">Blue sky pictures, </w:t>
            </w:r>
            <w:proofErr w:type="spellStart"/>
            <w:r>
              <w:t>sandias</w:t>
            </w:r>
            <w:proofErr w:type="spellEnd"/>
            <w:r>
              <w:t xml:space="preserve">, </w:t>
            </w:r>
            <w:proofErr w:type="spellStart"/>
            <w:r>
              <w:t>bosque</w:t>
            </w:r>
            <w:proofErr w:type="spellEnd"/>
          </w:p>
        </w:tc>
        <w:tc>
          <w:tcPr>
            <w:tcW w:w="980" w:type="dxa"/>
          </w:tcPr>
          <w:p w:rsidR="00F80A59" w:rsidRDefault="00F80A59"/>
        </w:tc>
      </w:tr>
      <w:tr w:rsidR="00F80A59" w:rsidTr="00903B40">
        <w:tc>
          <w:tcPr>
            <w:tcW w:w="1407" w:type="dxa"/>
          </w:tcPr>
          <w:p w:rsidR="00F80A59" w:rsidRDefault="00213C77">
            <w:r>
              <w:t>9</w:t>
            </w:r>
            <w:r w:rsidR="00605617">
              <w:t>c</w:t>
            </w:r>
            <w:r>
              <w:t xml:space="preserve"> wrap up</w:t>
            </w:r>
          </w:p>
        </w:tc>
        <w:tc>
          <w:tcPr>
            <w:tcW w:w="1848" w:type="dxa"/>
          </w:tcPr>
          <w:p w:rsidR="00F80A59" w:rsidRDefault="00213C77">
            <w:r>
              <w:t>Mary</w:t>
            </w:r>
          </w:p>
        </w:tc>
        <w:tc>
          <w:tcPr>
            <w:tcW w:w="2912" w:type="dxa"/>
          </w:tcPr>
          <w:p w:rsidR="00F80A59" w:rsidRPr="00F80A59" w:rsidRDefault="00903B40" w:rsidP="00903B40">
            <w:pPr>
              <w:spacing w:after="160"/>
              <w:rPr>
                <w:rFonts w:ascii="Times New Roman" w:hAnsi="Times New Roman" w:cs="Times New Roman"/>
                <w:sz w:val="24"/>
                <w:szCs w:val="24"/>
              </w:rPr>
            </w:pPr>
            <w:r>
              <w:rPr>
                <w:rFonts w:ascii="Times New Roman" w:hAnsi="Times New Roman" w:cs="Times New Roman"/>
                <w:sz w:val="24"/>
                <w:szCs w:val="24"/>
              </w:rPr>
              <w:t>And t</w:t>
            </w:r>
            <w:r w:rsidR="00F80A59">
              <w:rPr>
                <w:rFonts w:ascii="Times New Roman" w:hAnsi="Times New Roman" w:cs="Times New Roman"/>
                <w:sz w:val="24"/>
                <w:szCs w:val="24"/>
              </w:rPr>
              <w:t>ake time to explore the history, charm, and flair of the American Southwest!</w:t>
            </w:r>
          </w:p>
        </w:tc>
        <w:tc>
          <w:tcPr>
            <w:tcW w:w="2203" w:type="dxa"/>
          </w:tcPr>
          <w:p w:rsidR="00F80A59" w:rsidRDefault="008438D0">
            <w:r>
              <w:t>Old town, downtown, the tram, mariachi dancers, crown dancers, furniture, and an artful tree.</w:t>
            </w:r>
          </w:p>
        </w:tc>
        <w:tc>
          <w:tcPr>
            <w:tcW w:w="980" w:type="dxa"/>
          </w:tcPr>
          <w:p w:rsidR="00F80A59" w:rsidRDefault="00F80A59"/>
        </w:tc>
      </w:tr>
    </w:tbl>
    <w:p w:rsidR="00D15ECC" w:rsidRDefault="00D15ECC"/>
    <w:p w:rsidR="00D15ECC" w:rsidRDefault="00D15ECC">
      <w:r>
        <w:br w:type="page"/>
      </w:r>
    </w:p>
    <w:p w:rsidR="00F2338B" w:rsidRDefault="00F2338B" w:rsidP="00F2338B">
      <w:r>
        <w:lastRenderedPageBreak/>
        <w:t>Paul</w:t>
      </w:r>
      <w:r>
        <w:tab/>
        <w:t>Welcome to Albuquerque and th</w:t>
      </w:r>
      <w:r w:rsidR="00BC2C76">
        <w:t>e 2017 SAF National Convention.</w:t>
      </w:r>
    </w:p>
    <w:p w:rsidR="00F2338B" w:rsidRDefault="00F2338B" w:rsidP="00F2338B">
      <w:r>
        <w:t>Mary</w:t>
      </w:r>
      <w:r>
        <w:tab/>
        <w:t xml:space="preserve">If you were here at the 2010 SAF National Convention, then welcome back. </w:t>
      </w:r>
      <w:r>
        <w:t xml:space="preserve"> </w:t>
      </w:r>
      <w:r>
        <w:t>We are honored and humbled by the opportunity to host this amazing gathering twice in the same decade – yet we think you will agree that these conventions are two very different events.</w:t>
      </w:r>
    </w:p>
    <w:p w:rsidR="00F2338B" w:rsidRDefault="00F2338B" w:rsidP="00F2338B">
      <w:r>
        <w:t>Paul</w:t>
      </w:r>
      <w:r>
        <w:tab/>
        <w:t>This film should serve as short primer to help you fit in as a forester here in New Mexico and the Southwest.</w:t>
      </w:r>
    </w:p>
    <w:p w:rsidR="00F2338B" w:rsidRDefault="00F2338B" w:rsidP="00F2338B">
      <w:r>
        <w:t>Mary</w:t>
      </w:r>
      <w:r>
        <w:tab/>
        <w:t xml:space="preserve">First, you </w:t>
      </w:r>
      <w:proofErr w:type="spellStart"/>
      <w:r w:rsidR="00BC2C76">
        <w:t>gotta</w:t>
      </w:r>
      <w:proofErr w:type="spellEnd"/>
      <w:r w:rsidR="00BC2C76">
        <w:t xml:space="preserve"> </w:t>
      </w:r>
      <w:r>
        <w:t>eat</w:t>
      </w:r>
      <w:r w:rsidR="00BC2C76">
        <w:t xml:space="preserve">, right? </w:t>
      </w:r>
      <w:r>
        <w:t xml:space="preserve"> Our state question is “Red or Green” which refers to how you prefer your </w:t>
      </w:r>
      <w:proofErr w:type="spellStart"/>
      <w:r>
        <w:t>chile</w:t>
      </w:r>
      <w:proofErr w:type="spellEnd"/>
      <w:r>
        <w:t xml:space="preserve">. </w:t>
      </w:r>
      <w:r>
        <w:t xml:space="preserve"> </w:t>
      </w:r>
      <w:r>
        <w:t xml:space="preserve">We pretty much eat </w:t>
      </w:r>
      <w:proofErr w:type="spellStart"/>
      <w:r>
        <w:t>chile</w:t>
      </w:r>
      <w:proofErr w:type="spellEnd"/>
      <w:r>
        <w:t xml:space="preserve"> on everything.</w:t>
      </w:r>
      <w:r>
        <w:t xml:space="preserve">  </w:t>
      </w:r>
      <w:r>
        <w:t>If you are unsure, you pick a color, and say “on the side</w:t>
      </w:r>
      <w:r>
        <w:t>.</w:t>
      </w:r>
      <w:r>
        <w:t>”</w:t>
      </w:r>
      <w:r>
        <w:t xml:space="preserve">  </w:t>
      </w:r>
      <w:r>
        <w:t>If you can’t make up your mind you can get both side by side by saying “Christmas, please.”</w:t>
      </w:r>
      <w:r>
        <w:t xml:space="preserve">  </w:t>
      </w:r>
      <w:r>
        <w:t>Foresters have usurped the state question as well to create a fire prevention message.</w:t>
      </w:r>
    </w:p>
    <w:p w:rsidR="00F2338B" w:rsidRDefault="00F2338B" w:rsidP="00F2338B">
      <w:r>
        <w:t>Paul</w:t>
      </w:r>
      <w:r>
        <w:tab/>
        <w:t>New Mexico is ideal for holding a forestry conference dedicated to the theme of diversity in forestry.  With an elevation</w:t>
      </w:r>
      <w:r>
        <w:t xml:space="preserve">al range of over 10,000 feet, </w:t>
      </w:r>
      <w:r>
        <w:t xml:space="preserve">ecosystem types range from </w:t>
      </w:r>
      <w:proofErr w:type="spellStart"/>
      <w:r>
        <w:t>Chihuahuan</w:t>
      </w:r>
      <w:proofErr w:type="spellEnd"/>
      <w:r>
        <w:t xml:space="preserve"> Desert and mixe</w:t>
      </w:r>
      <w:bookmarkStart w:id="0" w:name="_GoBack"/>
      <w:bookmarkEnd w:id="0"/>
      <w:r>
        <w:t xml:space="preserve">d </w:t>
      </w:r>
      <w:proofErr w:type="spellStart"/>
      <w:r>
        <w:t>Madrean</w:t>
      </w:r>
      <w:proofErr w:type="spellEnd"/>
      <w:r>
        <w:t xml:space="preserve"> woodland to Rocky Mountain mixed conifer and subalpine, as well as many true alpine ridges and mountain tops</w:t>
      </w:r>
      <w:r>
        <w:t>.</w:t>
      </w:r>
    </w:p>
    <w:p w:rsidR="00F2338B" w:rsidRDefault="00F2338B" w:rsidP="00F2338B">
      <w:r>
        <w:t>Mary</w:t>
      </w:r>
      <w:r>
        <w:tab/>
        <w:t xml:space="preserve">While on the topic of ecosystems, despite numerous attempts to sell the idea, New Mexico does not have any Saguaro cacti. </w:t>
      </w:r>
      <w:r>
        <w:t xml:space="preserve"> </w:t>
      </w:r>
      <w:r>
        <w:t xml:space="preserve">But they are in Arizona, and we are the Southwestern SAF, so </w:t>
      </w:r>
      <w:r>
        <w:t xml:space="preserve">it’s </w:t>
      </w:r>
      <w:r>
        <w:t xml:space="preserve">okay with us if </w:t>
      </w:r>
      <w:r>
        <w:t xml:space="preserve">you </w:t>
      </w:r>
      <w:r>
        <w:t xml:space="preserve">buy this </w:t>
      </w:r>
      <w:proofErr w:type="spellStart"/>
      <w:r>
        <w:t>scholk</w:t>
      </w:r>
      <w:proofErr w:type="spellEnd"/>
      <w:r>
        <w:t>.</w:t>
      </w:r>
    </w:p>
    <w:p w:rsidR="00F2338B" w:rsidRDefault="00F2338B" w:rsidP="00F2338B">
      <w:r>
        <w:t>Paul</w:t>
      </w:r>
      <w:r>
        <w:tab/>
        <w:t xml:space="preserve">the American Southwest has been inhabited by humans for over 10,000 years, beginning with cultures known as Clovis and Folsom, followed by a lengthy period known as Archaic, which slowly changed into more sedentary communities of Ancestral Puebloans and then into the modern Pueblos of today.  Other indigenous societies, such as Navajo, Apache, and Ute as well as many Plains groups, have lived here for centuries.  Spanish arrived in 1540, with Mexico assuming jurisdiction in 1823 and then the US in 1848.  </w:t>
      </w:r>
      <w:proofErr w:type="gramStart"/>
      <w:r>
        <w:t>All of these</w:t>
      </w:r>
      <w:proofErr w:type="gramEnd"/>
      <w:r>
        <w:t xml:space="preserve"> ethnicities still reside in New Mexico, making for rich diversity of cultures and land management philosophies.</w:t>
      </w:r>
    </w:p>
    <w:p w:rsidR="00F2338B" w:rsidRDefault="00F2338B" w:rsidP="00F2338B">
      <w:r>
        <w:t>Mary</w:t>
      </w:r>
      <w:r>
        <w:tab/>
        <w:t>Although New Mexico is not known as a large producer of forest products,</w:t>
      </w:r>
      <w:r>
        <w:t xml:space="preserve"> t</w:t>
      </w:r>
      <w:r>
        <w:t>he forest industry is our tool to manage forests for ecosystem health</w:t>
      </w:r>
      <w:r>
        <w:t xml:space="preserve">.  </w:t>
      </w:r>
      <w:r>
        <w:t>Water is one of our most important forest benefits.</w:t>
      </w:r>
      <w:r>
        <w:t xml:space="preserve">  </w:t>
      </w:r>
      <w:r>
        <w:t>Wildlife is often the key economic driver for forest management activities.</w:t>
      </w:r>
      <w:r>
        <w:t xml:space="preserve">  </w:t>
      </w:r>
      <w:r>
        <w:t>And</w:t>
      </w:r>
      <w:r>
        <w:t>,</w:t>
      </w:r>
      <w:r>
        <w:t xml:space="preserve"> fire management is one of our most common forest management activities.</w:t>
      </w:r>
    </w:p>
    <w:p w:rsidR="00F2338B" w:rsidRDefault="00F2338B" w:rsidP="00F2338B">
      <w:r>
        <w:t>Paul</w:t>
      </w:r>
      <w:r>
        <w:tab/>
      </w:r>
      <w:proofErr w:type="gramStart"/>
      <w:r>
        <w:t>In</w:t>
      </w:r>
      <w:proofErr w:type="gramEnd"/>
      <w:r>
        <w:t xml:space="preserve"> fact</w:t>
      </w:r>
      <w:r>
        <w:t>,</w:t>
      </w:r>
      <w:r>
        <w:t xml:space="preserve"> the key to understanding our southwestern forests is understanding the impacts of fire exclusion.</w:t>
      </w:r>
      <w:r>
        <w:t xml:space="preserve">  </w:t>
      </w:r>
      <w:r>
        <w:t xml:space="preserve">This story is told </w:t>
      </w:r>
      <w:r>
        <w:t xml:space="preserve">well </w:t>
      </w:r>
      <w:r>
        <w:t>by the trees themselves</w:t>
      </w:r>
      <w:r>
        <w:t>,</w:t>
      </w:r>
      <w:r>
        <w:t xml:space="preserve"> speaking in the language of tree rings and fire scars.</w:t>
      </w:r>
      <w:r>
        <w:t xml:space="preserve">  F</w:t>
      </w:r>
      <w:r>
        <w:t>rom across the Southwest</w:t>
      </w:r>
      <w:r>
        <w:t xml:space="preserve">, tree-ring </w:t>
      </w:r>
      <w:r>
        <w:t xml:space="preserve">samples, </w:t>
      </w:r>
      <w:r>
        <w:t>especially from ponderosa pine, show the last fire scar dating to the late 1800s</w:t>
      </w:r>
      <w:r>
        <w:t>.</w:t>
      </w:r>
      <w:r>
        <w:t xml:space="preserve">  E</w:t>
      </w:r>
      <w:r>
        <w:t xml:space="preserve">xclusion of </w:t>
      </w:r>
      <w:r>
        <w:t xml:space="preserve">low-intensity surface </w:t>
      </w:r>
      <w:r>
        <w:t>fire can be attributed to two major landscape ac</w:t>
      </w:r>
      <w:r>
        <w:t xml:space="preserve">tivities: </w:t>
      </w:r>
      <w:r>
        <w:t>Initially</w:t>
      </w:r>
      <w:r>
        <w:t>, it was the introduction</w:t>
      </w:r>
      <w:r>
        <w:t xml:space="preserve"> of livestock in such large numbers that fine fuels (grasses) were no longer present to carry landscape scale fires.</w:t>
      </w:r>
      <w:r>
        <w:t xml:space="preserve">  Later</w:t>
      </w:r>
      <w:r>
        <w:t>, as technology developed to responsibly manage range lands to retain grasses, firefighting technology was also becoming more effective.</w:t>
      </w:r>
    </w:p>
    <w:p w:rsidR="00F2338B" w:rsidRDefault="00F2338B" w:rsidP="00F2338B">
      <w:r>
        <w:t>Mary</w:t>
      </w:r>
      <w:r>
        <w:tab/>
        <w:t>So today</w:t>
      </w:r>
      <w:r>
        <w:t>,</w:t>
      </w:r>
      <w:r>
        <w:t xml:space="preserve"> we are learning how to put fire back on our land</w:t>
      </w:r>
      <w:r>
        <w:t xml:space="preserve">.  </w:t>
      </w:r>
      <w:r>
        <w:t>Like many places across the country, we are learning to have fire adapted communities</w:t>
      </w:r>
      <w:r>
        <w:t xml:space="preserve"> a</w:t>
      </w:r>
      <w:r>
        <w:t>nd forests where fire is encouraged to regularly visit.</w:t>
      </w:r>
    </w:p>
    <w:p w:rsidR="00F2338B" w:rsidRDefault="00F2338B" w:rsidP="00F2338B">
      <w:r>
        <w:t>Paul</w:t>
      </w:r>
      <w:r>
        <w:tab/>
        <w:t xml:space="preserve">So that is our quick introduction to Southwestern Forestry. </w:t>
      </w:r>
    </w:p>
    <w:p w:rsidR="00F2338B" w:rsidRDefault="00F2338B" w:rsidP="00F2338B">
      <w:proofErr w:type="gramStart"/>
      <w:r>
        <w:lastRenderedPageBreak/>
        <w:t>Mary</w:t>
      </w:r>
      <w:proofErr w:type="gramEnd"/>
      <w:r>
        <w:tab/>
      </w:r>
      <w:r>
        <w:t>W</w:t>
      </w:r>
      <w:r>
        <w:t xml:space="preserve">e have some great speakers in this first session </w:t>
      </w:r>
      <w:r>
        <w:t xml:space="preserve">who </w:t>
      </w:r>
      <w:r>
        <w:t>will go much deeper.</w:t>
      </w:r>
    </w:p>
    <w:p w:rsidR="00F2338B" w:rsidRDefault="00F2338B" w:rsidP="00F2338B">
      <w:r>
        <w:t>Paul</w:t>
      </w:r>
      <w:r>
        <w:tab/>
        <w:t xml:space="preserve">Meanwhile, </w:t>
      </w:r>
      <w:r w:rsidR="000833F9">
        <w:t xml:space="preserve">while here in Albuquerque, </w:t>
      </w:r>
      <w:r>
        <w:t>don’t forget to step outside and enjoy our blue skies and mountain vistas.</w:t>
      </w:r>
    </w:p>
    <w:p w:rsidR="004F45CC" w:rsidRDefault="00F2338B" w:rsidP="00F2338B">
      <w:r>
        <w:t>Mary</w:t>
      </w:r>
      <w:r>
        <w:tab/>
      </w:r>
      <w:proofErr w:type="gramStart"/>
      <w:r>
        <w:t>And</w:t>
      </w:r>
      <w:proofErr w:type="gramEnd"/>
      <w:r>
        <w:t xml:space="preserve"> take time to explore the history, charm, and flair of the American Southwest!</w:t>
      </w:r>
    </w:p>
    <w:sectPr w:rsidR="004F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CC"/>
    <w:rsid w:val="0006661B"/>
    <w:rsid w:val="000833F9"/>
    <w:rsid w:val="00213C77"/>
    <w:rsid w:val="002C4F2B"/>
    <w:rsid w:val="0033264D"/>
    <w:rsid w:val="003C2AD8"/>
    <w:rsid w:val="004075ED"/>
    <w:rsid w:val="004F45CC"/>
    <w:rsid w:val="005B403B"/>
    <w:rsid w:val="00605617"/>
    <w:rsid w:val="00625BB0"/>
    <w:rsid w:val="008438D0"/>
    <w:rsid w:val="00892454"/>
    <w:rsid w:val="00903B40"/>
    <w:rsid w:val="00970D55"/>
    <w:rsid w:val="00A25EA3"/>
    <w:rsid w:val="00BC2C76"/>
    <w:rsid w:val="00CA3591"/>
    <w:rsid w:val="00D15ECC"/>
    <w:rsid w:val="00DD2E9A"/>
    <w:rsid w:val="00E51AD9"/>
    <w:rsid w:val="00F2338B"/>
    <w:rsid w:val="00F80A59"/>
    <w:rsid w:val="00FD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C079"/>
  <w15:chartTrackingRefBased/>
  <w15:docId w15:val="{5AD510F4-1582-46A9-96AE-0A591CA4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Stuever, Mary</dc:creator>
  <cp:keywords/>
  <dc:description/>
  <cp:lastModifiedBy>Sheppard, Paul R - (prs)</cp:lastModifiedBy>
  <cp:revision>4</cp:revision>
  <dcterms:created xsi:type="dcterms:W3CDTF">2017-10-14T20:43:00Z</dcterms:created>
  <dcterms:modified xsi:type="dcterms:W3CDTF">2017-10-15T22:23:00Z</dcterms:modified>
</cp:coreProperties>
</file>